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1732915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8D1B7F">
                            <w:pPr>
                              <w:rPr>
                                <w:rFonts w:ascii="Times New Roman" w:hAnsi="Times New Roman" w:cs="Times New Roman"/>
                                <w:sz w:val="40"/>
                                <w:szCs w:val="40"/>
                              </w:rPr>
                            </w:pPr>
                            <w:r>
                              <w:rPr>
                                <w:rFonts w:ascii="Times New Roman" w:hAnsi="Times New Roman" w:cs="Times New Roman"/>
                                <w:sz w:val="40"/>
                                <w:szCs w:val="40"/>
                              </w:rPr>
                              <w:t>2</w:t>
                            </w:r>
                            <w:r w:rsidR="00D76CE2">
                              <w:rPr>
                                <w:rFonts w:ascii="Times New Roman" w:hAnsi="Times New Roman" w:cs="Times New Roman"/>
                                <w:sz w:val="40"/>
                                <w:szCs w:val="40"/>
                              </w:rPr>
                              <w:t>3</w:t>
                            </w:r>
                            <w:r w:rsidR="00181E00" w:rsidRPr="002D6C5D">
                              <w:rPr>
                                <w:rFonts w:ascii="Times New Roman" w:hAnsi="Times New Roman" w:cs="Times New Roman"/>
                                <w:sz w:val="40"/>
                                <w:szCs w:val="40"/>
                              </w:rPr>
                              <w:t xml:space="preserve">                    </w:t>
                            </w:r>
                            <w:r w:rsidR="00AF5337" w:rsidRPr="002D6C5D">
                              <w:rPr>
                                <w:rFonts w:ascii="Times New Roman" w:hAnsi="Times New Roman" w:cs="Times New Roman"/>
                                <w:sz w:val="40"/>
                                <w:szCs w:val="40"/>
                              </w:rPr>
                              <w:t xml:space="preserve">     </w:t>
                            </w:r>
                            <w:r w:rsidR="00BD0244" w:rsidRPr="002D6C5D">
                              <w:rPr>
                                <w:rFonts w:ascii="Times New Roman" w:hAnsi="Times New Roman" w:cs="Times New Roman"/>
                                <w:sz w:val="40"/>
                                <w:szCs w:val="40"/>
                              </w:rPr>
                              <w:t xml:space="preserve">  </w:t>
                            </w:r>
                            <w:r w:rsidR="00D76CE2">
                              <w:rPr>
                                <w:rFonts w:ascii="Times New Roman" w:hAnsi="Times New Roman" w:cs="Times New Roman"/>
                                <w:sz w:val="40"/>
                                <w:szCs w:val="40"/>
                              </w:rPr>
                              <w:t>0</w:t>
                            </w:r>
                            <w:r w:rsidR="002B44BE">
                              <w:rPr>
                                <w:rFonts w:ascii="Times New Roman" w:hAnsi="Times New Roman" w:cs="Times New Roman"/>
                                <w:sz w:val="40"/>
                                <w:szCs w:val="40"/>
                              </w:rPr>
                              <w:t>6</w:t>
                            </w:r>
                            <w:r>
                              <w:rPr>
                                <w:rFonts w:ascii="Times New Roman" w:hAnsi="Times New Roman" w:cs="Times New Roman"/>
                                <w:sz w:val="40"/>
                                <w:szCs w:val="40"/>
                              </w:rPr>
                              <w:t xml:space="preserve"> </w:t>
                            </w:r>
                            <w:r w:rsidR="00D76CE2">
                              <w:rPr>
                                <w:rFonts w:ascii="Times New Roman" w:hAnsi="Times New Roman" w:cs="Times New Roman"/>
                                <w:sz w:val="40"/>
                                <w:szCs w:val="40"/>
                              </w:rPr>
                              <w:t>октября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606D81">
                              <w:rPr>
                                <w:rFonts w:ascii="Times New Roman" w:hAnsi="Times New Roman" w:cs="Times New Roman"/>
                                <w:sz w:val="40"/>
                                <w:szCs w:val="40"/>
                              </w:rPr>
                              <w:t>3</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36.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" stroked="f">
                <v:textbox>
                  <w:txbxContent>
                    <w:p w:rsidR="00181E00" w:rsidRPr="00932239" w:rsidRDefault="008D1B7F">
                      <w:pPr>
                        <w:rPr>
                          <w:rFonts w:ascii="Times New Roman" w:hAnsi="Times New Roman" w:cs="Times New Roman"/>
                          <w:sz w:val="40"/>
                          <w:szCs w:val="40"/>
                        </w:rPr>
                      </w:pPr>
                      <w:r>
                        <w:rPr>
                          <w:rFonts w:ascii="Times New Roman" w:hAnsi="Times New Roman" w:cs="Times New Roman"/>
                          <w:sz w:val="40"/>
                          <w:szCs w:val="40"/>
                        </w:rPr>
                        <w:t>2</w:t>
                      </w:r>
                      <w:r w:rsidR="00D76CE2">
                        <w:rPr>
                          <w:rFonts w:ascii="Times New Roman" w:hAnsi="Times New Roman" w:cs="Times New Roman"/>
                          <w:sz w:val="40"/>
                          <w:szCs w:val="40"/>
                        </w:rPr>
                        <w:t>3</w:t>
                      </w:r>
                      <w:r w:rsidR="00181E00" w:rsidRPr="002D6C5D">
                        <w:rPr>
                          <w:rFonts w:ascii="Times New Roman" w:hAnsi="Times New Roman" w:cs="Times New Roman"/>
                          <w:sz w:val="40"/>
                          <w:szCs w:val="40"/>
                        </w:rPr>
                        <w:t xml:space="preserve">                    </w:t>
                      </w:r>
                      <w:r w:rsidR="00AF5337" w:rsidRPr="002D6C5D">
                        <w:rPr>
                          <w:rFonts w:ascii="Times New Roman" w:hAnsi="Times New Roman" w:cs="Times New Roman"/>
                          <w:sz w:val="40"/>
                          <w:szCs w:val="40"/>
                        </w:rPr>
                        <w:t xml:space="preserve">     </w:t>
                      </w:r>
                      <w:r w:rsidR="00BD0244" w:rsidRPr="002D6C5D">
                        <w:rPr>
                          <w:rFonts w:ascii="Times New Roman" w:hAnsi="Times New Roman" w:cs="Times New Roman"/>
                          <w:sz w:val="40"/>
                          <w:szCs w:val="40"/>
                        </w:rPr>
                        <w:t xml:space="preserve">  </w:t>
                      </w:r>
                      <w:r w:rsidR="00D76CE2">
                        <w:rPr>
                          <w:rFonts w:ascii="Times New Roman" w:hAnsi="Times New Roman" w:cs="Times New Roman"/>
                          <w:sz w:val="40"/>
                          <w:szCs w:val="40"/>
                        </w:rPr>
                        <w:t>0</w:t>
                      </w:r>
                      <w:r w:rsidR="002B44BE">
                        <w:rPr>
                          <w:rFonts w:ascii="Times New Roman" w:hAnsi="Times New Roman" w:cs="Times New Roman"/>
                          <w:sz w:val="40"/>
                          <w:szCs w:val="40"/>
                        </w:rPr>
                        <w:t>6</w:t>
                      </w:r>
                      <w:r>
                        <w:rPr>
                          <w:rFonts w:ascii="Times New Roman" w:hAnsi="Times New Roman" w:cs="Times New Roman"/>
                          <w:sz w:val="40"/>
                          <w:szCs w:val="40"/>
                        </w:rPr>
                        <w:t xml:space="preserve"> </w:t>
                      </w:r>
                      <w:r w:rsidR="00D76CE2">
                        <w:rPr>
                          <w:rFonts w:ascii="Times New Roman" w:hAnsi="Times New Roman" w:cs="Times New Roman"/>
                          <w:sz w:val="40"/>
                          <w:szCs w:val="40"/>
                        </w:rPr>
                        <w:t>октября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606D81">
                        <w:rPr>
                          <w:rFonts w:ascii="Times New Roman" w:hAnsi="Times New Roman" w:cs="Times New Roman"/>
                          <w:sz w:val="40"/>
                          <w:szCs w:val="40"/>
                        </w:rPr>
                        <w:t>3</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CE2" w:rsidRPr="00D76CE2" w:rsidRDefault="00BD0244" w:rsidP="00D76CE2">
      <w:pPr>
        <w:pStyle w:val="31"/>
        <w:tabs>
          <w:tab w:val="left" w:pos="709"/>
        </w:tabs>
        <w:ind w:right="1"/>
        <w:jc w:val="both"/>
      </w:pPr>
      <w:r>
        <w:tab/>
      </w: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D76CE2" w:rsidRPr="00D76CE2" w:rsidRDefault="00D76CE2" w:rsidP="00D76CE2">
      <w:pPr>
        <w:spacing w:after="0" w:line="240" w:lineRule="auto"/>
        <w:jc w:val="center"/>
        <w:rPr>
          <w:rFonts w:ascii="Times New Roman" w:hAnsi="Times New Roman" w:cs="Times New Roman"/>
          <w:caps/>
          <w:sz w:val="24"/>
          <w:szCs w:val="24"/>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ПОСТАНОВЛЕНИЕ</w:t>
      </w:r>
    </w:p>
    <w:p w:rsidR="00D76CE2" w:rsidRPr="00D76CE2" w:rsidRDefault="00D76CE2" w:rsidP="00D76CE2">
      <w:pPr>
        <w:spacing w:after="0" w:line="240" w:lineRule="auto"/>
        <w:jc w:val="center"/>
        <w:rPr>
          <w:rFonts w:ascii="Times New Roman" w:hAnsi="Times New Roman" w:cs="Times New Roman"/>
          <w:sz w:val="24"/>
          <w:szCs w:val="24"/>
        </w:rPr>
      </w:pPr>
    </w:p>
    <w:p w:rsidR="00D76CE2" w:rsidRPr="00D76CE2" w:rsidRDefault="00D76CE2" w:rsidP="00D76CE2">
      <w:pPr>
        <w:spacing w:after="0" w:line="240" w:lineRule="auto"/>
        <w:jc w:val="center"/>
        <w:rPr>
          <w:rFonts w:ascii="Times New Roman" w:hAnsi="Times New Roman" w:cs="Times New Roman"/>
          <w:b/>
          <w:sz w:val="24"/>
          <w:szCs w:val="24"/>
        </w:rPr>
      </w:pPr>
      <w:r w:rsidRPr="00D76CE2">
        <w:rPr>
          <w:rFonts w:ascii="Times New Roman" w:hAnsi="Times New Roman" w:cs="Times New Roman"/>
          <w:b/>
          <w:sz w:val="24"/>
          <w:szCs w:val="24"/>
        </w:rPr>
        <w:t>от 02 октября 2023 года № 164</w:t>
      </w:r>
    </w:p>
    <w:p w:rsidR="00D76CE2" w:rsidRPr="00D76CE2" w:rsidRDefault="00D76CE2" w:rsidP="00D76CE2">
      <w:pPr>
        <w:spacing w:after="0" w:line="240" w:lineRule="auto"/>
        <w:jc w:val="center"/>
        <w:rPr>
          <w:rFonts w:ascii="Times New Roman" w:hAnsi="Times New Roman" w:cs="Times New Roman"/>
          <w:sz w:val="24"/>
          <w:szCs w:val="24"/>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Об утверждении муниципальной программы</w:t>
      </w: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 xml:space="preserve">«Создание и восстановление военно-мемориальных </w:t>
      </w:r>
      <w:r>
        <w:rPr>
          <w:rFonts w:ascii="Times New Roman" w:hAnsi="Times New Roman" w:cs="Times New Roman"/>
          <w:b/>
          <w:caps/>
          <w:sz w:val="24"/>
          <w:szCs w:val="24"/>
        </w:rPr>
        <w:t xml:space="preserve">объектов на территории </w:t>
      </w:r>
      <w:r w:rsidRPr="00D76CE2">
        <w:rPr>
          <w:rFonts w:ascii="Times New Roman" w:hAnsi="Times New Roman" w:cs="Times New Roman"/>
          <w:b/>
          <w:caps/>
          <w:sz w:val="24"/>
          <w:szCs w:val="24"/>
        </w:rPr>
        <w:t>Пригородного сельского поселения</w:t>
      </w: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Нерехтского района Костромской области на 2024 год»</w:t>
      </w:r>
    </w:p>
    <w:p w:rsidR="00D76CE2" w:rsidRPr="00D76CE2" w:rsidRDefault="00D76CE2" w:rsidP="00D76CE2">
      <w:pPr>
        <w:spacing w:after="0" w:line="240" w:lineRule="auto"/>
        <w:jc w:val="both"/>
        <w:rPr>
          <w:rFonts w:ascii="Times New Roman" w:hAnsi="Times New Roman" w:cs="Times New Roman"/>
          <w:sz w:val="24"/>
          <w:szCs w:val="24"/>
        </w:rPr>
      </w:pP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 xml:space="preserve">Руководствуясь Федеральным законом от 06 октября 2003 года </w:t>
      </w:r>
      <w:hyperlink r:id="rId9" w:history="1">
        <w:r w:rsidRPr="00D76CE2">
          <w:rPr>
            <w:rStyle w:val="aa"/>
            <w:rFonts w:ascii="Times New Roman" w:hAnsi="Times New Roman" w:cs="Times New Roman"/>
            <w:sz w:val="24"/>
            <w:szCs w:val="24"/>
          </w:rPr>
          <w:t>№131-ФЗ</w:t>
        </w:r>
      </w:hyperlink>
      <w:r w:rsidRPr="00D76CE2">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Законом Российской Федерации от 14.01.1993 года № 4292-1 «Об увековечивании памяти погибших при защите Отечества»,</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ПОСТАНОВЛЯЮ:</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1. Утвердить муниципальную программу «Создание и восстановление военно- мемориальных объектов на территории Пригородного сельского поселения Нерехтского района Костромской области на 2024 год» (Приложение).</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2. Предусмотреть финансовые средства на реализацию программных мероприятий, согласно доли софинансирования и приступить к реализации мероприятий программы со дня ее утверждения.</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3. Заместителю главы администрации (Придокину Д.А.), и инициативной группе проводить работу по проблемным вопросам, вытекающим в ходе реализации программных мероприятий.</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4. Заместителю главы администрации (Придокину Д.А.), специалистам МКУ «Управление в сфере муниципальных услуг» (Ивановой Т.В., Карп М.Н., Старостиной Э.В.) осуществлять координацию мероприятий и контроль за выполнением программных мероприятий на подведомственной территории.</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5. Контроль за исполнением настоящего постановления оставляю за собой.</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Глава администрации</w:t>
      </w: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 xml:space="preserve">Пригородного сельского поселения </w:t>
      </w: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А.Ю. Ма</w:t>
      </w:r>
      <w:r w:rsidRPr="00D76CE2">
        <w:rPr>
          <w:rFonts w:ascii="Times New Roman" w:hAnsi="Times New Roman" w:cs="Times New Roman"/>
          <w:sz w:val="24"/>
          <w:szCs w:val="24"/>
        </w:rPr>
        <w:t>л</w:t>
      </w:r>
      <w:r w:rsidRPr="00D76CE2">
        <w:rPr>
          <w:rFonts w:ascii="Times New Roman" w:hAnsi="Times New Roman" w:cs="Times New Roman"/>
          <w:sz w:val="24"/>
          <w:szCs w:val="24"/>
        </w:rPr>
        <w:t>ков</w:t>
      </w:r>
    </w:p>
    <w:p w:rsidR="00D76CE2" w:rsidRPr="00D76CE2" w:rsidRDefault="00D76CE2" w:rsidP="00D76CE2">
      <w:pPr>
        <w:spacing w:after="0" w:line="240" w:lineRule="auto"/>
        <w:jc w:val="right"/>
        <w:rPr>
          <w:rFonts w:ascii="Times New Roman" w:hAnsi="Times New Roman" w:cs="Times New Roman"/>
          <w:sz w:val="20"/>
          <w:szCs w:val="24"/>
        </w:rPr>
      </w:pPr>
      <w:r w:rsidRPr="00D76CE2">
        <w:rPr>
          <w:rFonts w:ascii="Times New Roman" w:hAnsi="Times New Roman" w:cs="Times New Roman"/>
          <w:sz w:val="20"/>
          <w:szCs w:val="24"/>
        </w:rPr>
        <w:lastRenderedPageBreak/>
        <w:t>Приложение к постановлению</w:t>
      </w:r>
    </w:p>
    <w:p w:rsidR="00D76CE2" w:rsidRPr="00D76CE2" w:rsidRDefault="00D76CE2" w:rsidP="00D76CE2">
      <w:pPr>
        <w:spacing w:after="0" w:line="240" w:lineRule="auto"/>
        <w:jc w:val="right"/>
        <w:rPr>
          <w:rFonts w:ascii="Times New Roman" w:hAnsi="Times New Roman" w:cs="Times New Roman"/>
          <w:sz w:val="20"/>
          <w:szCs w:val="24"/>
        </w:rPr>
      </w:pPr>
      <w:r w:rsidRPr="00D76CE2">
        <w:rPr>
          <w:rFonts w:ascii="Times New Roman" w:hAnsi="Times New Roman" w:cs="Times New Roman"/>
          <w:sz w:val="20"/>
          <w:szCs w:val="24"/>
        </w:rPr>
        <w:t xml:space="preserve"> Администрации Пригородного сельского поселения </w:t>
      </w:r>
    </w:p>
    <w:p w:rsidR="00D76CE2" w:rsidRPr="00D76CE2" w:rsidRDefault="00D76CE2" w:rsidP="00D76CE2">
      <w:pPr>
        <w:spacing w:after="0" w:line="240" w:lineRule="auto"/>
        <w:jc w:val="right"/>
        <w:rPr>
          <w:rFonts w:ascii="Times New Roman" w:hAnsi="Times New Roman" w:cs="Times New Roman"/>
          <w:sz w:val="20"/>
          <w:szCs w:val="24"/>
        </w:rPr>
      </w:pPr>
      <w:r w:rsidRPr="00D76CE2">
        <w:rPr>
          <w:rFonts w:ascii="Times New Roman" w:hAnsi="Times New Roman" w:cs="Times New Roman"/>
          <w:sz w:val="20"/>
          <w:szCs w:val="24"/>
        </w:rPr>
        <w:t>№ 164 от 02.10.2023 г.</w:t>
      </w:r>
    </w:p>
    <w:p w:rsidR="00D76CE2" w:rsidRPr="00D76CE2" w:rsidRDefault="00D76CE2" w:rsidP="00D76CE2">
      <w:pPr>
        <w:pStyle w:val="ConsPlusNormal0"/>
        <w:jc w:val="center"/>
        <w:outlineLvl w:val="2"/>
        <w:rPr>
          <w:rFonts w:ascii="Times New Roman" w:hAnsi="Times New Roman" w:cs="Times New Roman"/>
          <w:szCs w:val="24"/>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Муниципальная программа</w:t>
      </w: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«Создание и восстановление военно-мемориальных объектов на территории Пригородного сельского поселения Нерехтского района Костромской области на 2024 год»</w:t>
      </w:r>
    </w:p>
    <w:p w:rsidR="00D76CE2" w:rsidRPr="00D76CE2" w:rsidRDefault="00D76CE2" w:rsidP="00D76CE2">
      <w:pPr>
        <w:pStyle w:val="ConsPlusNormal0"/>
        <w:jc w:val="center"/>
        <w:rPr>
          <w:rFonts w:ascii="Times New Roman" w:hAnsi="Times New Roman" w:cs="Times New Roman"/>
          <w:color w:val="000000"/>
          <w:sz w:val="24"/>
          <w:szCs w:val="24"/>
        </w:rPr>
      </w:pPr>
    </w:p>
    <w:p w:rsidR="00D76CE2" w:rsidRPr="00D76CE2" w:rsidRDefault="00D76CE2" w:rsidP="00D76CE2">
      <w:pPr>
        <w:pStyle w:val="ConsPlusNormal0"/>
        <w:jc w:val="both"/>
        <w:outlineLvl w:val="2"/>
        <w:rPr>
          <w:rFonts w:ascii="Times New Roman" w:hAnsi="Times New Roman" w:cs="Times New Roman"/>
          <w:b/>
          <w:color w:val="000000"/>
          <w:sz w:val="24"/>
          <w:szCs w:val="24"/>
        </w:rPr>
      </w:pPr>
      <w:r w:rsidRPr="00D76CE2">
        <w:rPr>
          <w:rFonts w:ascii="Times New Roman" w:hAnsi="Times New Roman" w:cs="Times New Roman"/>
          <w:b/>
          <w:color w:val="000000"/>
          <w:sz w:val="24"/>
          <w:szCs w:val="24"/>
        </w:rPr>
        <w:t>1.ПАСПОРТ ПРОГРАММЫ</w:t>
      </w:r>
    </w:p>
    <w:p w:rsidR="00D76CE2" w:rsidRPr="00D76CE2" w:rsidRDefault="00D76CE2" w:rsidP="00D76CE2">
      <w:pPr>
        <w:pStyle w:val="ConsPlusNormal0"/>
        <w:jc w:val="center"/>
        <w:outlineLvl w:val="2"/>
        <w:rPr>
          <w:rFonts w:ascii="Times New Roman" w:hAnsi="Times New Roman" w:cs="Times New Roman"/>
          <w:sz w:val="24"/>
          <w:szCs w:val="24"/>
        </w:rPr>
      </w:pPr>
    </w:p>
    <w:tbl>
      <w:tblPr>
        <w:tblW w:w="103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5"/>
        <w:gridCol w:w="6520"/>
      </w:tblGrid>
      <w:tr w:rsidR="00D76CE2" w:rsidRPr="00D76CE2" w:rsidTr="00D76CE2">
        <w:trPr>
          <w:trHeight w:val="1036"/>
        </w:trPr>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Наименование программы</w:t>
            </w:r>
          </w:p>
        </w:tc>
        <w:tc>
          <w:tcPr>
            <w:tcW w:w="6520" w:type="dxa"/>
          </w:tcPr>
          <w:p w:rsidR="00D76CE2" w:rsidRPr="00D76CE2" w:rsidRDefault="00D76CE2" w:rsidP="00D76CE2">
            <w:pPr>
              <w:spacing w:after="0" w:line="240" w:lineRule="auto"/>
              <w:jc w:val="center"/>
              <w:rPr>
                <w:rFonts w:ascii="Times New Roman" w:hAnsi="Times New Roman" w:cs="Times New Roman"/>
                <w:color w:val="000000"/>
                <w:sz w:val="20"/>
                <w:szCs w:val="20"/>
              </w:rPr>
            </w:pPr>
            <w:r w:rsidRPr="00D76CE2">
              <w:rPr>
                <w:rFonts w:ascii="Times New Roman" w:hAnsi="Times New Roman" w:cs="Times New Roman"/>
                <w:color w:val="000000"/>
                <w:sz w:val="20"/>
                <w:szCs w:val="20"/>
              </w:rPr>
              <w:t>Муниципальная программа</w:t>
            </w:r>
          </w:p>
          <w:p w:rsidR="00D76CE2" w:rsidRPr="00D76CE2" w:rsidRDefault="00D76CE2" w:rsidP="00D76CE2">
            <w:pPr>
              <w:pStyle w:val="ab"/>
              <w:shd w:val="clear" w:color="auto" w:fill="FFFFFF"/>
              <w:spacing w:before="0" w:beforeAutospacing="0" w:after="0" w:afterAutospacing="0"/>
              <w:jc w:val="center"/>
              <w:rPr>
                <w:color w:val="000000"/>
                <w:sz w:val="20"/>
                <w:szCs w:val="20"/>
              </w:rPr>
            </w:pPr>
            <w:r w:rsidRPr="00D76CE2">
              <w:rPr>
                <w:color w:val="000000"/>
                <w:sz w:val="20"/>
                <w:szCs w:val="20"/>
              </w:rPr>
              <w:t>«Создание и восстановление военно-мемориальных объектов на территории</w:t>
            </w:r>
          </w:p>
          <w:p w:rsidR="00D76CE2" w:rsidRPr="00D76CE2" w:rsidRDefault="00D76CE2" w:rsidP="00D76CE2">
            <w:pPr>
              <w:pStyle w:val="ab"/>
              <w:shd w:val="clear" w:color="auto" w:fill="FFFFFF"/>
              <w:spacing w:before="0" w:beforeAutospacing="0" w:after="0" w:afterAutospacing="0"/>
              <w:jc w:val="center"/>
              <w:rPr>
                <w:color w:val="000000"/>
                <w:sz w:val="20"/>
                <w:szCs w:val="20"/>
              </w:rPr>
            </w:pPr>
            <w:r w:rsidRPr="00D76CE2">
              <w:rPr>
                <w:color w:val="000000"/>
                <w:sz w:val="20"/>
                <w:szCs w:val="20"/>
              </w:rPr>
              <w:t>Пригородного сельского поселения Нерехтского района Костромской области на 2024 год»</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Заказчик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D76CE2">
        <w:trPr>
          <w:trHeight w:val="413"/>
        </w:trPr>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Разработчик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D76CE2">
        <w:trPr>
          <w:trHeight w:val="877"/>
        </w:trPr>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Основание для разработки программы</w:t>
            </w:r>
          </w:p>
        </w:tc>
        <w:tc>
          <w:tcPr>
            <w:tcW w:w="6520" w:type="dxa"/>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-Федеральный закон от 06.10.2003 г. № 131-ФЗ «Об общих принципах организации местного самоуправления в Российской Федерации»</w:t>
            </w:r>
          </w:p>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-Закон Российской Федерации от 14.01.1993 г. № 4292-1 «Об увековечивании памяти погибших при защите Отечества</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Исполнители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Цель (цели) задачи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Цель Программы:</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Увековечивание памяти погибших при защите Отечества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Задачи Программы:</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 восстановление (ремонт, благоустройство) военно-мемориальных объектов на территории Пригородного сельского поселения;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 нанесение имен участников Великой Отечественной войны на мемориальных сооружениях.</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Целевые индикаторы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В результате реализации Программы ожидается: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1.Текущий ремонт и благоустройство мемориалов – 1 ед.</w:t>
            </w:r>
          </w:p>
        </w:tc>
      </w:tr>
      <w:tr w:rsidR="00D76CE2" w:rsidRPr="00D76CE2" w:rsidTr="00D76CE2">
        <w:trPr>
          <w:trHeight w:val="399"/>
        </w:trPr>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Сроки реализации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2024 год</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Этапы реализации программных мероприятий не выделяются</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Объёмы и источники финансирования Программы</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Объём средств по реализации всего комплекса мероприятий на 2024 год составляет:</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1 059 300,62 руб., в т.ч.:</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529 650,31 руб. – средства областного бюджета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476 684,31– средства бюджета Пригородного сельского поселения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52 966– внебюджетные средства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Объемы финансирования носят прогнозный характер и подлежат корректировке в соответствии с областным и муниципальным бюджетом.</w:t>
            </w:r>
          </w:p>
        </w:tc>
      </w:tr>
      <w:tr w:rsidR="00D76CE2" w:rsidRPr="00D76CE2" w:rsidTr="00712B4D">
        <w:tc>
          <w:tcPr>
            <w:tcW w:w="381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Ожидаемые конечные результаты реализации Программы и показатели ее социальной эффективности</w:t>
            </w:r>
          </w:p>
        </w:tc>
        <w:tc>
          <w:tcPr>
            <w:tcW w:w="6520"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Ожидаемые результаты реализации программы:</w:t>
            </w:r>
          </w:p>
          <w:p w:rsidR="00D76CE2" w:rsidRPr="00D76CE2" w:rsidRDefault="00D76CE2" w:rsidP="00D76CE2">
            <w:pPr>
              <w:pStyle w:val="ConsPlusNormal0"/>
              <w:numPr>
                <w:ilvl w:val="0"/>
                <w:numId w:val="19"/>
              </w:numPr>
              <w:ind w:left="0"/>
              <w:jc w:val="center"/>
              <w:rPr>
                <w:rFonts w:ascii="Times New Roman" w:hAnsi="Times New Roman" w:cs="Times New Roman"/>
              </w:rPr>
            </w:pPr>
            <w:r w:rsidRPr="00D76CE2">
              <w:rPr>
                <w:rFonts w:ascii="Times New Roman" w:hAnsi="Times New Roman" w:cs="Times New Roman"/>
              </w:rPr>
              <w:t>Ремонт и благоустройство мемориала воинам-землякам павшим в Великой Отечественной войне 1941-1945 г.г. в село Фёдоровское.</w:t>
            </w:r>
          </w:p>
        </w:tc>
      </w:tr>
    </w:tbl>
    <w:p w:rsidR="00D76CE2" w:rsidRPr="00D76CE2" w:rsidRDefault="00D76CE2" w:rsidP="00D76CE2">
      <w:pPr>
        <w:pStyle w:val="ConsPlusNormal0"/>
        <w:jc w:val="center"/>
        <w:outlineLvl w:val="2"/>
        <w:rPr>
          <w:rFonts w:ascii="Times New Roman" w:hAnsi="Times New Roman" w:cs="Times New Roman"/>
          <w:b/>
          <w:color w:val="7030A0"/>
          <w:sz w:val="24"/>
          <w:szCs w:val="24"/>
        </w:rPr>
      </w:pPr>
    </w:p>
    <w:p w:rsidR="00D76CE2" w:rsidRPr="00D76CE2" w:rsidRDefault="00D76CE2" w:rsidP="00D76CE2">
      <w:pPr>
        <w:pStyle w:val="ConsPlusNormal0"/>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lastRenderedPageBreak/>
        <w:t>2.ХАРАКТЕРИСТИКА ПРОБЛЕМЫ, РЕШЕНИЕ КОТОРОЙ ОСУЩЕСТВЛЯЕТСЯ ПУТЕМ РЕАЛИЗАЦИИ ПРОГРАММЫ</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В соответствии с Законом Российской Федерации от 14 января 1993 г. № 4292-1 «Об увековечивании памяти погибших при защите Отечества» ответственность за содержание военно-мемориальных объектов на территории Российской Федерации возлагается на органы местного самоуправления. В связи с этим находящиеся в неудовлетворительном состоянии военно-мемориальные объекты, увековечивающие память лиц, погибших при защите Отечества, подлежат восстановлению органами местного самоуправления.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 настоящее время состояние мемориалов и обелисков на территории Пригородного сельского поселения муниципального района город Нерехта и Нерехтский район Костромской области не соответствует должному уровню в связи со следующими обстоятельствами:</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подавляющая часть мемориалов воздвигалась в послевоенные годы и изготавливалась из недолговечных материалов (гипс, бетон, гранитная крошка)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дефицит местных бюджетов не позволяет осуществлять достаточное финансирование работ по обеспечению восстановления (ремонта, благоустройства), а также установке новых военно-мемориальных объектов.</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Пригородное сельское поселение образовано в 2010 году в результате слияния 4 сельских администраций – Григорцевская, Лавровская, Фёдоровская, Марьинская.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 состав муниципального образования Пригородное сельское поселение входит 42 населенных пункта.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На территории Пригородного сельского поселения находятся 5 памятников воинам-землякам, павшим в Великой Отечественной войне 1941-1945 г.г.:</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- 2 памятника в с. Григорцево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с. Фёдоровское</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с. Марьинское</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д. Лаврово.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-1 памятник в с. Незнаново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Возле этих памятников проводятся митинги, патриотические мероприятия, сельчане приходят почтить память своих отцов и дедов.</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 результате конкурсного отбора муниципальных образований Костромской области в целях реализации проектов развития в номинации «Местные инициативы» в 2022 году в село Незнаново был выстроен новый мемориал, а в с. Григорцево произведен ремонт и благоустройство ранее установленных мемориалов воинам-землякам, павшим в Великой Отечественной войне 1941-1945 г.г., в с. Фёдоровское тоже проводили ремонт 1 стелы в номинации Местные инициативы. В 2023 году был проведен ремонт и благоустройство мемориала воинам-землякам в деревне Лаврово.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Когда мы говорим о любви к своей малой Родине, о патриотическом воспитании молодёжи, мы понимаем, как важно научить их чтить и помнить героические события военных лет. Жители сел остро ощущают проблему отсутствия такого памятного места, ведь многие жители участвовали в Великой Отечественной войне, помогали фронту, геройски погибли. Эту проблему жители сел неоднократно обсуждали на сельских сходах. Все дальше от нас война, именно сейчас есть шанс на долгие годы увековечить память наших земляков. Завтра это сделать уже поздно!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При обследовании на сегодняшний день стела с изображением солдата на мемориале в село Фёдоровское 1957 года постройки находится в аварийном состоянии. Требуется ремонт с благоустройством прилегающей территории.</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9 мая - особый день. Радость победы и горечь утрат слились воедино в этом празднике. Огромной ценой далась Победа – более 27 миллионов человек погибли на полях сражений Великой Отечественной войны. Потомки склоняют головы в память о тех, кто, защищая родную землю, не вернулся с полей сражения. Их имена навечно внесены в историю.</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lastRenderedPageBreak/>
        <w:t>Реализация Программы обеспечит увековечивание памяти лиц, погибших при защите Отечества, и будет способствовать патриотическому воспитанию граждан Российской Федерации.</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p>
    <w:p w:rsidR="00D76CE2" w:rsidRPr="00D76CE2" w:rsidRDefault="00D76CE2" w:rsidP="00D76CE2">
      <w:pPr>
        <w:pStyle w:val="ConsPlusNormal0"/>
        <w:suppressAutoHyphens/>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t>3.ЦЕЛИ И ЗАДАЧИ РЕАЛИЗАЦИИ ПРОГРАММЫ</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Основной целью Программы является увековечивание памяти погибших при защите Отечества.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Достижение цели Программы будет осуществляться решением следующих задач:</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увековечивание памяти не вернувшихся с полей сражений односельчан;</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патриотическое воспитание подрастающего поколения;</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Решение данных задач востребовано в силу сохранения исторической справедливости в отношении победителей в Великой Отечественной войне, необходимости сохранения потомками достойной памяти погибших при защите Отечества.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p>
    <w:p w:rsidR="00D76CE2" w:rsidRPr="00D76CE2" w:rsidRDefault="00D76CE2" w:rsidP="00D76CE2">
      <w:pPr>
        <w:pStyle w:val="ConsPlusNormal0"/>
        <w:suppressAutoHyphens/>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t>4.ПЕРЕЧЕНЬ ПРОГРАММНЫХ МЕРОПРИЯТИЙ</w:t>
      </w:r>
    </w:p>
    <w:p w:rsidR="00D76CE2" w:rsidRPr="00D76CE2" w:rsidRDefault="00D76CE2" w:rsidP="00D76CE2">
      <w:pPr>
        <w:pStyle w:val="ConsPlusNormal0"/>
        <w:suppressAutoHyphens/>
        <w:jc w:val="both"/>
        <w:outlineLvl w:val="2"/>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992"/>
        <w:gridCol w:w="1418"/>
        <w:gridCol w:w="1559"/>
        <w:gridCol w:w="992"/>
        <w:gridCol w:w="1701"/>
      </w:tblGrid>
      <w:tr w:rsidR="00D76CE2" w:rsidRPr="00D76CE2" w:rsidTr="00712B4D">
        <w:tc>
          <w:tcPr>
            <w:tcW w:w="2518" w:type="dxa"/>
            <w:vMerge w:val="restart"/>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Наименование мероприятия</w:t>
            </w:r>
          </w:p>
        </w:tc>
        <w:tc>
          <w:tcPr>
            <w:tcW w:w="1134" w:type="dxa"/>
            <w:vMerge w:val="restart"/>
            <w:shd w:val="clear" w:color="auto" w:fill="auto"/>
            <w:vAlign w:val="center"/>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Срок исполнения (по годам)</w:t>
            </w:r>
          </w:p>
        </w:tc>
        <w:tc>
          <w:tcPr>
            <w:tcW w:w="992" w:type="dxa"/>
            <w:vMerge w:val="restart"/>
            <w:shd w:val="clear" w:color="auto" w:fill="auto"/>
            <w:vAlign w:val="center"/>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Год финансирования</w:t>
            </w:r>
          </w:p>
        </w:tc>
        <w:tc>
          <w:tcPr>
            <w:tcW w:w="3969" w:type="dxa"/>
            <w:gridSpan w:val="3"/>
            <w:shd w:val="clear" w:color="auto" w:fill="auto"/>
            <w:vAlign w:val="center"/>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Финансирование</w:t>
            </w:r>
          </w:p>
        </w:tc>
        <w:tc>
          <w:tcPr>
            <w:tcW w:w="1701" w:type="dxa"/>
            <w:vMerge w:val="restart"/>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Ожидаемые результаты</w:t>
            </w:r>
          </w:p>
        </w:tc>
      </w:tr>
      <w:tr w:rsidR="00D76CE2" w:rsidRPr="00D76CE2" w:rsidTr="00712B4D">
        <w:tc>
          <w:tcPr>
            <w:tcW w:w="2518" w:type="dxa"/>
            <w:vMerge/>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p>
        </w:tc>
        <w:tc>
          <w:tcPr>
            <w:tcW w:w="1134" w:type="dxa"/>
            <w:vMerge/>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p>
        </w:tc>
        <w:tc>
          <w:tcPr>
            <w:tcW w:w="992" w:type="dxa"/>
            <w:vMerge/>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p>
        </w:tc>
        <w:tc>
          <w:tcPr>
            <w:tcW w:w="1418"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Областной</w:t>
            </w:r>
          </w:p>
        </w:tc>
        <w:tc>
          <w:tcPr>
            <w:tcW w:w="1559"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Местный</w:t>
            </w:r>
          </w:p>
        </w:tc>
        <w:tc>
          <w:tcPr>
            <w:tcW w:w="992"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Внебюджет</w:t>
            </w:r>
          </w:p>
        </w:tc>
        <w:tc>
          <w:tcPr>
            <w:tcW w:w="1701" w:type="dxa"/>
            <w:vMerge/>
          </w:tcPr>
          <w:p w:rsidR="00D76CE2" w:rsidRPr="00D76CE2" w:rsidRDefault="00D76CE2" w:rsidP="00D76CE2">
            <w:pPr>
              <w:spacing w:after="0" w:line="240" w:lineRule="auto"/>
              <w:jc w:val="center"/>
              <w:rPr>
                <w:rFonts w:ascii="Times New Roman" w:hAnsi="Times New Roman" w:cs="Times New Roman"/>
                <w:sz w:val="24"/>
                <w:szCs w:val="24"/>
              </w:rPr>
            </w:pPr>
          </w:p>
        </w:tc>
      </w:tr>
      <w:tr w:rsidR="00D76CE2" w:rsidRPr="00D76CE2" w:rsidTr="00712B4D">
        <w:tc>
          <w:tcPr>
            <w:tcW w:w="2518"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Ремонт и благоустройство мемориала воинам-землякам, павшим в Великой Отечественной войне 1941-1945 г.г. село Фёдоровское.</w:t>
            </w:r>
          </w:p>
        </w:tc>
        <w:tc>
          <w:tcPr>
            <w:tcW w:w="1134"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2024</w:t>
            </w:r>
          </w:p>
        </w:tc>
        <w:tc>
          <w:tcPr>
            <w:tcW w:w="992"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2024</w:t>
            </w:r>
          </w:p>
        </w:tc>
        <w:tc>
          <w:tcPr>
            <w:tcW w:w="1418"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529 650,31</w:t>
            </w:r>
          </w:p>
        </w:tc>
        <w:tc>
          <w:tcPr>
            <w:tcW w:w="1559" w:type="dxa"/>
            <w:shd w:val="clear" w:color="auto" w:fill="auto"/>
          </w:tcPr>
          <w:p w:rsidR="00D76CE2" w:rsidRPr="00D76CE2" w:rsidRDefault="00D76CE2" w:rsidP="00D76CE2">
            <w:pPr>
              <w:spacing w:after="0" w:line="240" w:lineRule="auto"/>
              <w:jc w:val="both"/>
              <w:rPr>
                <w:rFonts w:ascii="Times New Roman" w:hAnsi="Times New Roman" w:cs="Times New Roman"/>
                <w:sz w:val="24"/>
                <w:szCs w:val="24"/>
              </w:rPr>
            </w:pPr>
            <w:r w:rsidRPr="00D76CE2">
              <w:rPr>
                <w:rFonts w:ascii="Times New Roman" w:hAnsi="Times New Roman" w:cs="Times New Roman"/>
                <w:sz w:val="24"/>
                <w:szCs w:val="24"/>
              </w:rPr>
              <w:t>476 684,31</w:t>
            </w:r>
          </w:p>
        </w:tc>
        <w:tc>
          <w:tcPr>
            <w:tcW w:w="992" w:type="dxa"/>
            <w:shd w:val="clear" w:color="auto" w:fill="auto"/>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52 966</w:t>
            </w:r>
          </w:p>
        </w:tc>
        <w:tc>
          <w:tcPr>
            <w:tcW w:w="1701" w:type="dxa"/>
          </w:tcPr>
          <w:p w:rsidR="00D76CE2" w:rsidRPr="00D76CE2" w:rsidRDefault="00D76CE2" w:rsidP="00D76CE2">
            <w:pPr>
              <w:spacing w:after="0" w:line="240" w:lineRule="auto"/>
              <w:jc w:val="center"/>
              <w:rPr>
                <w:rFonts w:ascii="Times New Roman" w:hAnsi="Times New Roman" w:cs="Times New Roman"/>
                <w:sz w:val="24"/>
                <w:szCs w:val="24"/>
              </w:rPr>
            </w:pPr>
            <w:r w:rsidRPr="00D76CE2">
              <w:rPr>
                <w:rFonts w:ascii="Times New Roman" w:hAnsi="Times New Roman" w:cs="Times New Roman"/>
                <w:sz w:val="24"/>
                <w:szCs w:val="24"/>
              </w:rPr>
              <w:t>Ремонт и благоустройство мемориала (замена стелы с надписями и установка)</w:t>
            </w:r>
          </w:p>
        </w:tc>
      </w:tr>
    </w:tbl>
    <w:p w:rsidR="00D76CE2" w:rsidRPr="00D76CE2" w:rsidRDefault="00D76CE2" w:rsidP="00D76CE2">
      <w:pPr>
        <w:pStyle w:val="ConsPlusNormal0"/>
        <w:jc w:val="both"/>
        <w:rPr>
          <w:rFonts w:ascii="Times New Roman" w:hAnsi="Times New Roman" w:cs="Times New Roman"/>
          <w:b/>
          <w:sz w:val="24"/>
          <w:szCs w:val="24"/>
        </w:rPr>
      </w:pPr>
    </w:p>
    <w:p w:rsidR="00D76CE2" w:rsidRPr="00D76CE2" w:rsidRDefault="00D76CE2" w:rsidP="00D76CE2">
      <w:pPr>
        <w:pStyle w:val="ConsPlusNormal0"/>
        <w:ind w:firstLine="709"/>
        <w:jc w:val="both"/>
        <w:rPr>
          <w:rFonts w:ascii="Times New Roman" w:hAnsi="Times New Roman" w:cs="Times New Roman"/>
          <w:b/>
          <w:sz w:val="24"/>
          <w:szCs w:val="24"/>
        </w:rPr>
      </w:pPr>
      <w:r w:rsidRPr="00D76CE2">
        <w:rPr>
          <w:rFonts w:ascii="Times New Roman" w:hAnsi="Times New Roman" w:cs="Times New Roman"/>
          <w:b/>
          <w:sz w:val="24"/>
          <w:szCs w:val="24"/>
        </w:rPr>
        <w:t>5.МЕХАНИЗМ РЕАЛИЗАЦИИ И УПРАВЛЕНИЯ ПРОГРАММОЙ</w:t>
      </w:r>
    </w:p>
    <w:p w:rsidR="00D76CE2" w:rsidRPr="00D76CE2" w:rsidRDefault="00D76CE2" w:rsidP="00D76CE2">
      <w:pPr>
        <w:pStyle w:val="ConsPlusNormal0"/>
        <w:suppressAutoHyphens/>
        <w:ind w:firstLine="709"/>
        <w:jc w:val="both"/>
        <w:rPr>
          <w:rFonts w:ascii="Times New Roman" w:hAnsi="Times New Roman" w:cs="Times New Roman"/>
          <w:sz w:val="24"/>
          <w:szCs w:val="24"/>
        </w:rPr>
      </w:pPr>
      <w:r w:rsidRPr="00D76CE2">
        <w:rPr>
          <w:rFonts w:ascii="Times New Roman" w:hAnsi="Times New Roman" w:cs="Times New Roman"/>
          <w:sz w:val="24"/>
          <w:szCs w:val="24"/>
        </w:rPr>
        <w:t>Механизм реализации Программы предусматривает разработку нормативно правовых документов, а именно:</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 постановление администрации Пригородного сельского поселения «Об утверждении муниципальной программы «Создание и восстановление военно-мемориальных объектов на территории Пригородного сельского поселения Нерехтского района Костромской области на 2023 год»</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 информирование через СМИ о возможности участия в мероприятиях по благоустройству их территорий, результатах проведенных ремонтно-восстановительных работ;</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 разработку смет на ремонт и благоустройство военно-мемориальных объектов;</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 подготовка и предоставление необходимой документации в областные программы;</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Руководитель Программы – Администрация Пригородного сельского поселения – осуществляет контроль за ходом работ по строительству, ремонту и благоустройству военно-мемориальных объектов, сроками и качеством выполнения программных мероприятий.</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Исполнитель мероприятий Программы несет ответственность за качественное и своевременное их выполнение, целевое и рациональное использование финансовых средств.</w:t>
      </w:r>
    </w:p>
    <w:p w:rsidR="00D76CE2" w:rsidRPr="00D76CE2" w:rsidRDefault="00D76CE2" w:rsidP="00D76CE2">
      <w:pPr>
        <w:pStyle w:val="ab"/>
        <w:shd w:val="clear" w:color="auto" w:fill="FFFFFF"/>
        <w:suppressAutoHyphens/>
        <w:spacing w:before="0" w:beforeAutospacing="0" w:after="0" w:afterAutospacing="0"/>
        <w:ind w:firstLine="709"/>
        <w:jc w:val="both"/>
        <w:rPr>
          <w:b/>
        </w:rPr>
      </w:pPr>
      <w:r w:rsidRPr="00D76CE2">
        <w:rPr>
          <w:b/>
        </w:rPr>
        <w:t>6.РЕСУРСНОЕ ОБЕСПЕЧЕНИЕ ПРОГРАММЫ</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Администрация Пригородного сельского поселения организует финансирование Программы за счет средств областного, местного бюджета, а также привлечению внебюджетных средств.</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 xml:space="preserve">Порядок расходования бюджетных средств осуществляется в соответствии с нормативными документами федеральных органов исполнительной власти, законодательства </w:t>
      </w:r>
      <w:r w:rsidRPr="00D76CE2">
        <w:lastRenderedPageBreak/>
        <w:t>Костромской области, нормативно-правовых актов администрации Пригородного сельского поселения.</w:t>
      </w:r>
    </w:p>
    <w:p w:rsidR="00D76CE2" w:rsidRPr="00D76CE2" w:rsidRDefault="00D76CE2" w:rsidP="00D76CE2">
      <w:pPr>
        <w:pStyle w:val="ab"/>
        <w:shd w:val="clear" w:color="auto" w:fill="FFFFFF"/>
        <w:suppressAutoHyphens/>
        <w:spacing w:before="0" w:beforeAutospacing="0" w:after="0" w:afterAutospacing="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959"/>
        <w:gridCol w:w="1960"/>
        <w:gridCol w:w="1961"/>
      </w:tblGrid>
      <w:tr w:rsidR="00D76CE2" w:rsidRPr="00D76CE2" w:rsidTr="00712B4D">
        <w:tc>
          <w:tcPr>
            <w:tcW w:w="3969" w:type="dxa"/>
            <w:vMerge w:val="restart"/>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Год реализации программы</w:t>
            </w:r>
          </w:p>
        </w:tc>
        <w:tc>
          <w:tcPr>
            <w:tcW w:w="5918" w:type="dxa"/>
            <w:gridSpan w:val="3"/>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Сумма, тыс. руб.</w:t>
            </w:r>
          </w:p>
        </w:tc>
      </w:tr>
      <w:tr w:rsidR="00D76CE2" w:rsidRPr="00D76CE2" w:rsidTr="00712B4D">
        <w:tc>
          <w:tcPr>
            <w:tcW w:w="3969" w:type="dxa"/>
            <w:vMerge/>
          </w:tcPr>
          <w:p w:rsidR="00D76CE2" w:rsidRPr="00D76CE2" w:rsidRDefault="00D76CE2" w:rsidP="00D76CE2">
            <w:pPr>
              <w:pStyle w:val="ab"/>
              <w:spacing w:before="0" w:beforeAutospacing="0" w:after="0" w:afterAutospacing="0"/>
              <w:jc w:val="center"/>
              <w:rPr>
                <w:color w:val="000000"/>
                <w:sz w:val="20"/>
                <w:szCs w:val="20"/>
              </w:rPr>
            </w:pPr>
          </w:p>
        </w:tc>
        <w:tc>
          <w:tcPr>
            <w:tcW w:w="1972"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Областной</w:t>
            </w:r>
          </w:p>
        </w:tc>
        <w:tc>
          <w:tcPr>
            <w:tcW w:w="1973"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Местный</w:t>
            </w:r>
          </w:p>
        </w:tc>
        <w:tc>
          <w:tcPr>
            <w:tcW w:w="1973"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Внебюджет</w:t>
            </w:r>
          </w:p>
        </w:tc>
      </w:tr>
      <w:tr w:rsidR="00D76CE2" w:rsidRPr="00D76CE2" w:rsidTr="00712B4D">
        <w:tc>
          <w:tcPr>
            <w:tcW w:w="3969"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2024</w:t>
            </w:r>
          </w:p>
        </w:tc>
        <w:tc>
          <w:tcPr>
            <w:tcW w:w="1972"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529 650,31</w:t>
            </w:r>
          </w:p>
        </w:tc>
        <w:tc>
          <w:tcPr>
            <w:tcW w:w="1973" w:type="dxa"/>
          </w:tcPr>
          <w:p w:rsidR="00D76CE2" w:rsidRPr="00D76CE2" w:rsidRDefault="00D76CE2" w:rsidP="00D76CE2">
            <w:pPr>
              <w:pStyle w:val="ab"/>
              <w:spacing w:before="0" w:beforeAutospacing="0" w:after="0" w:afterAutospacing="0"/>
              <w:jc w:val="center"/>
              <w:rPr>
                <w:color w:val="000000"/>
                <w:sz w:val="20"/>
                <w:szCs w:val="20"/>
              </w:rPr>
            </w:pPr>
            <w:r w:rsidRPr="00D76CE2">
              <w:rPr>
                <w:color w:val="000000"/>
                <w:sz w:val="20"/>
                <w:szCs w:val="20"/>
              </w:rPr>
              <w:t>476 684,31</w:t>
            </w:r>
          </w:p>
        </w:tc>
        <w:tc>
          <w:tcPr>
            <w:tcW w:w="1973" w:type="dxa"/>
          </w:tcPr>
          <w:p w:rsidR="00D76CE2" w:rsidRPr="00D76CE2" w:rsidRDefault="00D76CE2" w:rsidP="00D76CE2">
            <w:pPr>
              <w:pStyle w:val="ab"/>
              <w:numPr>
                <w:ilvl w:val="0"/>
                <w:numId w:val="20"/>
              </w:numPr>
              <w:spacing w:before="0" w:beforeAutospacing="0" w:after="0" w:afterAutospacing="0"/>
              <w:ind w:left="0"/>
              <w:jc w:val="center"/>
              <w:rPr>
                <w:color w:val="000000"/>
                <w:sz w:val="20"/>
                <w:szCs w:val="20"/>
              </w:rPr>
            </w:pPr>
            <w:r w:rsidRPr="00D76CE2">
              <w:rPr>
                <w:color w:val="000000"/>
                <w:sz w:val="20"/>
                <w:szCs w:val="20"/>
              </w:rPr>
              <w:t>966</w:t>
            </w:r>
          </w:p>
        </w:tc>
      </w:tr>
    </w:tbl>
    <w:p w:rsidR="00D76CE2" w:rsidRPr="00D76CE2" w:rsidRDefault="00D76CE2" w:rsidP="00D76CE2">
      <w:pPr>
        <w:pStyle w:val="ab"/>
        <w:shd w:val="clear" w:color="auto" w:fill="FFFFFF"/>
        <w:spacing w:before="0" w:beforeAutospacing="0" w:after="0" w:afterAutospacing="0"/>
        <w:rPr>
          <w:color w:val="000000"/>
        </w:rPr>
      </w:pPr>
    </w:p>
    <w:p w:rsidR="00D76CE2" w:rsidRPr="00D76CE2" w:rsidRDefault="00D76CE2" w:rsidP="00D76CE2">
      <w:pPr>
        <w:pStyle w:val="ab"/>
        <w:shd w:val="clear" w:color="auto" w:fill="FFFFFF"/>
        <w:suppressAutoHyphens/>
        <w:spacing w:before="0" w:beforeAutospacing="0" w:after="0" w:afterAutospacing="0"/>
        <w:ind w:firstLine="709"/>
        <w:rPr>
          <w:b/>
          <w:color w:val="000000"/>
        </w:rPr>
      </w:pPr>
      <w:r w:rsidRPr="00D76CE2">
        <w:rPr>
          <w:b/>
          <w:color w:val="000000"/>
        </w:rPr>
        <w:t>7.ОЖИДАЕМЫЕ РЕЗУЛЬТАТЫ</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Реализация Программы предполагает достижение следующих результатов:</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 совершенствование работы по увековечиванию памяти граждан, погибших при исполнении воинского долга в годы Великой Отечественной войны 1941-1945 г.г.;</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 комплексное решение проблем, связанных с благоустройством мемориальных объектов;</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 активизация работы по патриотическому воспитанию молодёжи Пригородного сельского поселения</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В результате реализации Программы будут:</w:t>
      </w:r>
    </w:p>
    <w:p w:rsidR="00D76CE2" w:rsidRPr="00D76CE2" w:rsidRDefault="00D76CE2" w:rsidP="00D76CE2">
      <w:pPr>
        <w:pStyle w:val="ab"/>
        <w:shd w:val="clear" w:color="auto" w:fill="FFFFFF"/>
        <w:suppressAutoHyphens/>
        <w:spacing w:before="0" w:beforeAutospacing="0" w:after="0" w:afterAutospacing="0"/>
        <w:ind w:firstLine="709"/>
        <w:rPr>
          <w:color w:val="000000"/>
        </w:rPr>
      </w:pPr>
      <w:r w:rsidRPr="00D76CE2">
        <w:rPr>
          <w:color w:val="000000"/>
        </w:rPr>
        <w:t xml:space="preserve"> - отремонтирован и благоустроен мемориал в село Фёдоровское;</w:t>
      </w:r>
    </w:p>
    <w:p w:rsidR="00D76CE2" w:rsidRDefault="00D76CE2" w:rsidP="00D76CE2">
      <w:pPr>
        <w:pStyle w:val="ab"/>
        <w:shd w:val="clear" w:color="auto" w:fill="FFFFFF"/>
        <w:suppressAutoHyphens/>
        <w:spacing w:before="0" w:beforeAutospacing="0" w:after="0" w:afterAutospacing="0"/>
        <w:rPr>
          <w:color w:val="000000"/>
        </w:rPr>
      </w:pPr>
      <w:r w:rsidRPr="00D76CE2">
        <w:rPr>
          <w:color w:val="000000"/>
        </w:rPr>
        <w:t xml:space="preserve"> </w:t>
      </w:r>
      <w:r>
        <w:rPr>
          <w:color w:val="000000"/>
        </w:rPr>
        <w:t>,,,,,,,,,,,,,,,,,,,,,,,,,,,,,,,,,,,,,,,,,,,,,,,,,,,,,,,,,,,,,,,,,,,,,,,,,,,,,,,,,,,,,,,,,,,,,,,,,,,,,,,,,,,,,,,,,,,,,,,,,,,,,,,,,,,,,,,,,,,,,,,,,,,,,,,,,,,,,,,,,,,,</w:t>
      </w:r>
    </w:p>
    <w:p w:rsidR="00D76CE2" w:rsidRPr="00D76CE2" w:rsidRDefault="00D76CE2" w:rsidP="00D76CE2">
      <w:pPr>
        <w:pStyle w:val="ab"/>
        <w:shd w:val="clear" w:color="auto" w:fill="FFFFFF"/>
        <w:suppressAutoHyphens/>
        <w:spacing w:before="0" w:beforeAutospacing="0" w:after="0" w:afterAutospacing="0"/>
        <w:rPr>
          <w:b/>
        </w:rPr>
      </w:pPr>
    </w:p>
    <w:p w:rsidR="00D76CE2" w:rsidRPr="00D76CE2" w:rsidRDefault="00D76CE2" w:rsidP="00D76CE2">
      <w:pPr>
        <w:spacing w:after="0" w:line="240" w:lineRule="auto"/>
        <w:jc w:val="center"/>
        <w:rPr>
          <w:rFonts w:ascii="Times New Roman" w:hAnsi="Times New Roman"/>
          <w:b/>
          <w:caps/>
          <w:sz w:val="24"/>
          <w:szCs w:val="28"/>
        </w:rPr>
      </w:pPr>
      <w:r w:rsidRPr="00D76CE2">
        <w:rPr>
          <w:rFonts w:ascii="Times New Roman" w:hAnsi="Times New Roman"/>
          <w:b/>
          <w:caps/>
          <w:sz w:val="24"/>
          <w:szCs w:val="28"/>
        </w:rPr>
        <w:t>Администрация Пригородного сельского поселения муниципального района город Нерехта и Нерехтский район Костромской области</w:t>
      </w:r>
    </w:p>
    <w:p w:rsidR="00D76CE2" w:rsidRPr="00D76CE2" w:rsidRDefault="00D76CE2" w:rsidP="00D76CE2">
      <w:pPr>
        <w:spacing w:after="0" w:line="240" w:lineRule="auto"/>
        <w:jc w:val="center"/>
        <w:rPr>
          <w:rFonts w:ascii="Times New Roman" w:hAnsi="Times New Roman"/>
          <w:b/>
          <w:caps/>
          <w:sz w:val="24"/>
          <w:szCs w:val="28"/>
        </w:rPr>
      </w:pPr>
    </w:p>
    <w:p w:rsidR="00D76CE2" w:rsidRPr="00D76CE2" w:rsidRDefault="00D76CE2" w:rsidP="00D76CE2">
      <w:pPr>
        <w:pStyle w:val="2"/>
        <w:keepNext w:val="0"/>
        <w:ind w:left="0" w:firstLine="510"/>
        <w:jc w:val="center"/>
        <w:rPr>
          <w:b/>
          <w:sz w:val="24"/>
        </w:rPr>
      </w:pPr>
      <w:r w:rsidRPr="00D76CE2">
        <w:rPr>
          <w:b/>
          <w:caps/>
          <w:sz w:val="24"/>
        </w:rPr>
        <w:t>ПОСТАНОВЛЕНИЕ</w:t>
      </w:r>
    </w:p>
    <w:p w:rsidR="00D76CE2" w:rsidRPr="00D76CE2" w:rsidRDefault="00D76CE2" w:rsidP="00D76CE2">
      <w:pPr>
        <w:spacing w:after="0" w:line="240" w:lineRule="auto"/>
        <w:ind w:firstLine="510"/>
        <w:jc w:val="both"/>
        <w:rPr>
          <w:rFonts w:ascii="Times New Roman" w:hAnsi="Times New Roman"/>
          <w:b/>
          <w:sz w:val="24"/>
        </w:rPr>
      </w:pPr>
    </w:p>
    <w:p w:rsidR="00D76CE2" w:rsidRPr="00D76CE2" w:rsidRDefault="00D76CE2" w:rsidP="00D76CE2">
      <w:pPr>
        <w:tabs>
          <w:tab w:val="left" w:pos="3060"/>
        </w:tabs>
        <w:spacing w:after="0" w:line="240" w:lineRule="auto"/>
        <w:jc w:val="center"/>
        <w:rPr>
          <w:rFonts w:ascii="Times New Roman" w:hAnsi="Times New Roman" w:cs="Arial"/>
          <w:b/>
          <w:sz w:val="24"/>
          <w:szCs w:val="28"/>
        </w:rPr>
      </w:pPr>
      <w:r w:rsidRPr="00D76CE2">
        <w:rPr>
          <w:rFonts w:ascii="Times New Roman" w:hAnsi="Times New Roman" w:cs="Arial"/>
          <w:b/>
          <w:sz w:val="24"/>
          <w:szCs w:val="28"/>
        </w:rPr>
        <w:t>от 02 октября 2023 года № 165</w:t>
      </w:r>
    </w:p>
    <w:p w:rsidR="00D76CE2" w:rsidRPr="00D76CE2" w:rsidRDefault="00D76CE2" w:rsidP="00D76CE2">
      <w:pPr>
        <w:spacing w:after="0" w:line="240" w:lineRule="auto"/>
        <w:ind w:firstLine="510"/>
        <w:jc w:val="both"/>
        <w:rPr>
          <w:rFonts w:ascii="Times New Roman" w:hAnsi="Times New Roman"/>
          <w:b/>
          <w:sz w:val="24"/>
          <w:szCs w:val="28"/>
        </w:rPr>
      </w:pPr>
    </w:p>
    <w:p w:rsidR="00D76CE2" w:rsidRPr="00D76CE2" w:rsidRDefault="00D76CE2" w:rsidP="00D76CE2">
      <w:pPr>
        <w:spacing w:after="0" w:line="240" w:lineRule="auto"/>
        <w:jc w:val="center"/>
        <w:rPr>
          <w:rFonts w:ascii="Times New Roman" w:hAnsi="Times New Roman"/>
          <w:b/>
          <w:caps/>
          <w:spacing w:val="3"/>
          <w:sz w:val="24"/>
          <w:szCs w:val="28"/>
        </w:rPr>
      </w:pPr>
      <w:r w:rsidRPr="00D76CE2">
        <w:rPr>
          <w:rFonts w:ascii="Times New Roman" w:hAnsi="Times New Roman"/>
          <w:b/>
          <w:caps/>
          <w:spacing w:val="3"/>
          <w:sz w:val="24"/>
          <w:szCs w:val="28"/>
        </w:rPr>
        <w:t>Об утверждении муниципальной программы</w:t>
      </w:r>
    </w:p>
    <w:p w:rsidR="00D76CE2" w:rsidRPr="00D76CE2" w:rsidRDefault="00D76CE2" w:rsidP="00D76CE2">
      <w:pPr>
        <w:spacing w:after="0" w:line="240" w:lineRule="auto"/>
        <w:jc w:val="center"/>
        <w:rPr>
          <w:rFonts w:ascii="Times New Roman" w:hAnsi="Times New Roman"/>
          <w:b/>
          <w:caps/>
          <w:sz w:val="24"/>
          <w:szCs w:val="28"/>
        </w:rPr>
      </w:pPr>
      <w:r w:rsidRPr="00D76CE2">
        <w:rPr>
          <w:rFonts w:ascii="Times New Roman" w:hAnsi="Times New Roman"/>
          <w:b/>
          <w:caps/>
          <w:spacing w:val="3"/>
          <w:sz w:val="24"/>
          <w:szCs w:val="28"/>
        </w:rPr>
        <w:t>«К</w:t>
      </w:r>
      <w:r w:rsidRPr="00D76CE2">
        <w:rPr>
          <w:rFonts w:ascii="Times New Roman" w:hAnsi="Times New Roman"/>
          <w:b/>
          <w:caps/>
          <w:sz w:val="24"/>
          <w:szCs w:val="28"/>
        </w:rPr>
        <w:t>апитальный ремонт и ремонт автомобильных дорог общего пользования местного значения поселения на 2024 год»</w:t>
      </w:r>
    </w:p>
    <w:p w:rsidR="00D76CE2" w:rsidRPr="00D76CE2" w:rsidRDefault="00D76CE2" w:rsidP="00D76CE2">
      <w:pPr>
        <w:spacing w:after="0" w:line="240" w:lineRule="auto"/>
        <w:rPr>
          <w:rFonts w:ascii="Times New Roman" w:hAnsi="Times New Roman"/>
          <w:sz w:val="24"/>
          <w:szCs w:val="28"/>
        </w:rPr>
      </w:pPr>
    </w:p>
    <w:p w:rsidR="00D76CE2" w:rsidRPr="00D76CE2" w:rsidRDefault="00D76CE2" w:rsidP="00D76CE2">
      <w:pPr>
        <w:suppressAutoHyphens/>
        <w:autoSpaceDE w:val="0"/>
        <w:autoSpaceDN w:val="0"/>
        <w:adjustRightInd w:val="0"/>
        <w:spacing w:after="0" w:line="240" w:lineRule="auto"/>
        <w:ind w:firstLine="709"/>
        <w:jc w:val="both"/>
        <w:rPr>
          <w:rFonts w:ascii="Times New Roman" w:hAnsi="Times New Roman"/>
          <w:sz w:val="24"/>
          <w:szCs w:val="28"/>
        </w:rPr>
      </w:pPr>
      <w:r w:rsidRPr="00D76CE2">
        <w:rPr>
          <w:rFonts w:ascii="Times New Roman" w:hAnsi="Times New Roman"/>
          <w:sz w:val="24"/>
          <w:szCs w:val="28"/>
        </w:rPr>
        <w:t>В целях развития автомобильных дорог общего пол</w:t>
      </w:r>
      <w:r w:rsidRPr="00D76CE2">
        <w:rPr>
          <w:rFonts w:ascii="Times New Roman" w:hAnsi="Times New Roman"/>
          <w:sz w:val="24"/>
          <w:szCs w:val="28"/>
        </w:rPr>
        <w:t>ь</w:t>
      </w:r>
      <w:r w:rsidRPr="00D76CE2">
        <w:rPr>
          <w:rFonts w:ascii="Times New Roman" w:hAnsi="Times New Roman"/>
          <w:sz w:val="24"/>
          <w:szCs w:val="28"/>
        </w:rPr>
        <w:t>зования местного значения на территории муниципального  образования Пригородное сельское поселение в 2023 году, руководствуясь Федеральным законом от 10 декабря 1995 года  № 196-ФЗ «О безопасности дорожного движения», Ф</w:t>
      </w:r>
      <w:r w:rsidRPr="00D76CE2">
        <w:rPr>
          <w:rFonts w:ascii="Times New Roman" w:hAnsi="Times New Roman"/>
          <w:sz w:val="24"/>
          <w:szCs w:val="28"/>
        </w:rPr>
        <w:t>е</w:t>
      </w:r>
      <w:r w:rsidRPr="00D76CE2">
        <w:rPr>
          <w:rFonts w:ascii="Times New Roman" w:hAnsi="Times New Roman"/>
          <w:sz w:val="24"/>
          <w:szCs w:val="28"/>
        </w:rPr>
        <w:t>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w:t>
      </w:r>
      <w:r w:rsidRPr="00D76CE2">
        <w:rPr>
          <w:rFonts w:ascii="Times New Roman" w:hAnsi="Times New Roman"/>
          <w:sz w:val="24"/>
          <w:szCs w:val="28"/>
        </w:rPr>
        <w:t>а</w:t>
      </w:r>
      <w:r w:rsidRPr="00D76CE2">
        <w:rPr>
          <w:rFonts w:ascii="Times New Roman" w:hAnsi="Times New Roman"/>
          <w:sz w:val="24"/>
          <w:szCs w:val="28"/>
        </w:rPr>
        <w:t>конодательные акты Российской Федерации», в рамках  конкурсного отбора муниципальных образований Костромской области в целях реализации проектов развития, основанных на общественных инициативах</w:t>
      </w:r>
    </w:p>
    <w:p w:rsidR="00D76CE2" w:rsidRPr="00D76CE2" w:rsidRDefault="00D76CE2" w:rsidP="00D76CE2">
      <w:pPr>
        <w:pStyle w:val="tex1st"/>
        <w:suppressAutoHyphens/>
        <w:spacing w:before="0" w:beforeAutospacing="0" w:after="0" w:afterAutospacing="0"/>
        <w:ind w:firstLine="709"/>
        <w:jc w:val="both"/>
        <w:rPr>
          <w:szCs w:val="28"/>
        </w:rPr>
      </w:pPr>
      <w:r w:rsidRPr="00D76CE2">
        <w:rPr>
          <w:szCs w:val="28"/>
        </w:rPr>
        <w:t>ПОСТАНОВЛЯЕТ:</w:t>
      </w:r>
    </w:p>
    <w:p w:rsidR="00D76CE2" w:rsidRPr="00D76CE2" w:rsidRDefault="00D76CE2" w:rsidP="00D76CE2">
      <w:pPr>
        <w:suppressAutoHyphens/>
        <w:spacing w:after="0" w:line="240" w:lineRule="auto"/>
        <w:ind w:firstLine="709"/>
        <w:jc w:val="both"/>
        <w:rPr>
          <w:rFonts w:ascii="Times New Roman" w:hAnsi="Times New Roman"/>
          <w:sz w:val="24"/>
          <w:szCs w:val="28"/>
        </w:rPr>
      </w:pPr>
      <w:r w:rsidRPr="00D76CE2">
        <w:rPr>
          <w:rFonts w:ascii="Times New Roman" w:hAnsi="Times New Roman"/>
          <w:sz w:val="24"/>
          <w:szCs w:val="28"/>
        </w:rPr>
        <w:t xml:space="preserve">1. Утвердить </w:t>
      </w:r>
      <w:r w:rsidRPr="00D76CE2">
        <w:rPr>
          <w:rFonts w:ascii="Times New Roman" w:hAnsi="Times New Roman"/>
          <w:spacing w:val="3"/>
          <w:sz w:val="24"/>
          <w:szCs w:val="28"/>
        </w:rPr>
        <w:t>муниципальную программу «</w:t>
      </w:r>
      <w:r w:rsidRPr="00D76CE2">
        <w:rPr>
          <w:rFonts w:ascii="Times New Roman" w:hAnsi="Times New Roman"/>
          <w:sz w:val="24"/>
          <w:szCs w:val="28"/>
        </w:rPr>
        <w:t>Капитальный ремонт и ремонт автомобильных дорог общего пользования местного значения поселения на 2024 год»</w:t>
      </w:r>
      <w:r w:rsidRPr="00D76CE2">
        <w:rPr>
          <w:rFonts w:ascii="Times New Roman" w:hAnsi="Times New Roman"/>
          <w:spacing w:val="3"/>
          <w:sz w:val="24"/>
          <w:szCs w:val="28"/>
        </w:rPr>
        <w:t xml:space="preserve">. </w:t>
      </w:r>
    </w:p>
    <w:p w:rsidR="00D76CE2" w:rsidRPr="00D76CE2" w:rsidRDefault="00D76CE2" w:rsidP="00D76CE2">
      <w:pPr>
        <w:pStyle w:val="tex2st"/>
        <w:suppressAutoHyphens/>
        <w:spacing w:before="0" w:beforeAutospacing="0" w:after="0" w:afterAutospacing="0"/>
        <w:ind w:firstLine="709"/>
        <w:jc w:val="both"/>
        <w:rPr>
          <w:szCs w:val="28"/>
        </w:rPr>
      </w:pPr>
      <w:r w:rsidRPr="00D76CE2">
        <w:rPr>
          <w:szCs w:val="28"/>
        </w:rPr>
        <w:t>2. Настоящее постановление подлежит размещению на официальном сайте Пригородного сельского п</w:t>
      </w:r>
      <w:r w:rsidRPr="00D76CE2">
        <w:rPr>
          <w:szCs w:val="28"/>
        </w:rPr>
        <w:t>о</w:t>
      </w:r>
      <w:r w:rsidRPr="00D76CE2">
        <w:rPr>
          <w:szCs w:val="28"/>
        </w:rPr>
        <w:t>селения и вступает в силу со дня его официального опубликования (обнародования).</w:t>
      </w:r>
    </w:p>
    <w:p w:rsidR="00D76CE2" w:rsidRPr="00D76CE2" w:rsidRDefault="00D76CE2" w:rsidP="00D76CE2">
      <w:pPr>
        <w:pStyle w:val="tex2st"/>
        <w:suppressAutoHyphens/>
        <w:spacing w:before="0" w:beforeAutospacing="0" w:after="0" w:afterAutospacing="0"/>
        <w:ind w:firstLine="709"/>
        <w:jc w:val="both"/>
        <w:rPr>
          <w:szCs w:val="28"/>
        </w:rPr>
      </w:pPr>
      <w:r w:rsidRPr="00D76CE2">
        <w:rPr>
          <w:szCs w:val="28"/>
        </w:rPr>
        <w:t xml:space="preserve">3. Контроль за исполнением возложить на главу администрации. </w:t>
      </w:r>
    </w:p>
    <w:p w:rsidR="00D76CE2" w:rsidRPr="00D76CE2" w:rsidRDefault="00D76CE2" w:rsidP="00D76CE2">
      <w:pPr>
        <w:pStyle w:val="tex2st"/>
        <w:suppressAutoHyphens/>
        <w:spacing w:before="0" w:beforeAutospacing="0" w:after="0" w:afterAutospacing="0"/>
        <w:ind w:firstLine="709"/>
        <w:jc w:val="both"/>
        <w:rPr>
          <w:szCs w:val="28"/>
        </w:rPr>
      </w:pPr>
    </w:p>
    <w:p w:rsidR="00D76CE2" w:rsidRPr="00D76CE2" w:rsidRDefault="00D76CE2" w:rsidP="00D76CE2">
      <w:pPr>
        <w:pStyle w:val="tex2st"/>
        <w:suppressAutoHyphens/>
        <w:spacing w:before="0" w:beforeAutospacing="0" w:after="0" w:afterAutospacing="0"/>
        <w:ind w:firstLine="709"/>
        <w:jc w:val="both"/>
        <w:rPr>
          <w:szCs w:val="28"/>
        </w:rPr>
      </w:pPr>
    </w:p>
    <w:p w:rsidR="00D76CE2" w:rsidRPr="00D76CE2" w:rsidRDefault="00D76CE2" w:rsidP="00D76CE2">
      <w:pPr>
        <w:pStyle w:val="tex2st"/>
        <w:suppressAutoHyphens/>
        <w:spacing w:before="0" w:beforeAutospacing="0" w:after="0" w:afterAutospacing="0"/>
        <w:ind w:firstLine="709"/>
        <w:jc w:val="both"/>
        <w:rPr>
          <w:szCs w:val="28"/>
        </w:rPr>
      </w:pPr>
    </w:p>
    <w:p w:rsidR="00D76CE2" w:rsidRPr="00D76CE2" w:rsidRDefault="00D76CE2" w:rsidP="00D76CE2">
      <w:pPr>
        <w:suppressAutoHyphens/>
        <w:spacing w:after="0" w:line="240" w:lineRule="auto"/>
        <w:ind w:firstLine="709"/>
        <w:jc w:val="right"/>
        <w:rPr>
          <w:rFonts w:ascii="Times New Roman" w:hAnsi="Times New Roman"/>
          <w:sz w:val="24"/>
          <w:szCs w:val="28"/>
        </w:rPr>
      </w:pPr>
      <w:r w:rsidRPr="00D76CE2">
        <w:rPr>
          <w:rFonts w:ascii="Times New Roman" w:hAnsi="Times New Roman"/>
          <w:sz w:val="24"/>
          <w:szCs w:val="28"/>
        </w:rPr>
        <w:t xml:space="preserve">Глава администрации </w:t>
      </w:r>
    </w:p>
    <w:p w:rsidR="00D76CE2" w:rsidRPr="00D76CE2" w:rsidRDefault="00D76CE2" w:rsidP="00D76CE2">
      <w:pPr>
        <w:suppressAutoHyphens/>
        <w:spacing w:after="0" w:line="240" w:lineRule="auto"/>
        <w:ind w:firstLine="709"/>
        <w:jc w:val="right"/>
        <w:rPr>
          <w:rFonts w:ascii="Times New Roman" w:hAnsi="Times New Roman"/>
          <w:sz w:val="24"/>
          <w:szCs w:val="28"/>
        </w:rPr>
      </w:pPr>
      <w:r w:rsidRPr="00D76CE2">
        <w:rPr>
          <w:rFonts w:ascii="Times New Roman" w:hAnsi="Times New Roman"/>
          <w:sz w:val="24"/>
          <w:szCs w:val="28"/>
        </w:rPr>
        <w:t>Пригородное сельское поселение</w:t>
      </w:r>
    </w:p>
    <w:p w:rsidR="00D76CE2" w:rsidRPr="00D76CE2" w:rsidRDefault="00D76CE2" w:rsidP="00D76CE2">
      <w:pPr>
        <w:suppressAutoHyphens/>
        <w:spacing w:after="0" w:line="240" w:lineRule="auto"/>
        <w:ind w:firstLine="709"/>
        <w:jc w:val="right"/>
        <w:rPr>
          <w:rFonts w:ascii="Times New Roman" w:hAnsi="Times New Roman"/>
          <w:sz w:val="24"/>
          <w:szCs w:val="28"/>
        </w:rPr>
      </w:pPr>
      <w:r w:rsidRPr="00D76CE2">
        <w:rPr>
          <w:rFonts w:ascii="Times New Roman" w:hAnsi="Times New Roman"/>
          <w:sz w:val="24"/>
          <w:szCs w:val="28"/>
        </w:rPr>
        <w:t>А.Ю.Малков</w:t>
      </w:r>
    </w:p>
    <w:p w:rsidR="00D76CE2" w:rsidRPr="00D76CE2" w:rsidRDefault="00D76CE2" w:rsidP="00D76CE2">
      <w:pPr>
        <w:spacing w:after="0" w:line="240" w:lineRule="auto"/>
        <w:jc w:val="right"/>
        <w:rPr>
          <w:rFonts w:ascii="Times New Roman" w:hAnsi="Times New Roman"/>
          <w:sz w:val="20"/>
          <w:szCs w:val="24"/>
        </w:rPr>
      </w:pPr>
    </w:p>
    <w:p w:rsidR="00D76CE2" w:rsidRPr="00D76CE2" w:rsidRDefault="00D76CE2" w:rsidP="00D76CE2">
      <w:pPr>
        <w:spacing w:after="0" w:line="240" w:lineRule="auto"/>
        <w:jc w:val="right"/>
        <w:rPr>
          <w:rFonts w:ascii="Times New Roman" w:hAnsi="Times New Roman" w:cs="Arial"/>
          <w:sz w:val="20"/>
        </w:rPr>
      </w:pPr>
      <w:r w:rsidRPr="00D76CE2">
        <w:rPr>
          <w:rFonts w:ascii="Times New Roman" w:hAnsi="Times New Roman" w:cs="Arial"/>
          <w:sz w:val="20"/>
        </w:rPr>
        <w:lastRenderedPageBreak/>
        <w:t>Утверждена</w:t>
      </w:r>
    </w:p>
    <w:p w:rsidR="00D76CE2" w:rsidRPr="00D76CE2" w:rsidRDefault="00D76CE2" w:rsidP="00D76CE2">
      <w:pPr>
        <w:spacing w:after="0" w:line="240" w:lineRule="auto"/>
        <w:jc w:val="right"/>
        <w:rPr>
          <w:rFonts w:ascii="Times New Roman" w:hAnsi="Times New Roman" w:cs="Arial"/>
          <w:sz w:val="20"/>
        </w:rPr>
      </w:pPr>
      <w:r w:rsidRPr="00D76CE2">
        <w:rPr>
          <w:rFonts w:ascii="Times New Roman" w:hAnsi="Times New Roman" w:cs="Arial"/>
          <w:sz w:val="20"/>
        </w:rPr>
        <w:t xml:space="preserve">постановлением администрации </w:t>
      </w:r>
    </w:p>
    <w:p w:rsidR="00D76CE2" w:rsidRPr="00D76CE2" w:rsidRDefault="00D76CE2" w:rsidP="00D76CE2">
      <w:pPr>
        <w:spacing w:after="0" w:line="240" w:lineRule="auto"/>
        <w:jc w:val="right"/>
        <w:rPr>
          <w:rFonts w:ascii="Times New Roman" w:hAnsi="Times New Roman" w:cs="Arial"/>
          <w:sz w:val="20"/>
        </w:rPr>
      </w:pPr>
      <w:r w:rsidRPr="00D76CE2">
        <w:rPr>
          <w:rFonts w:ascii="Times New Roman" w:hAnsi="Times New Roman" w:cs="Arial"/>
          <w:sz w:val="20"/>
        </w:rPr>
        <w:t xml:space="preserve">Пригородного сельского поселения </w:t>
      </w:r>
    </w:p>
    <w:p w:rsidR="00D76CE2" w:rsidRPr="00D76CE2" w:rsidRDefault="00D76CE2" w:rsidP="00D76CE2">
      <w:pPr>
        <w:spacing w:after="0" w:line="240" w:lineRule="auto"/>
        <w:jc w:val="right"/>
        <w:rPr>
          <w:rFonts w:ascii="Times New Roman" w:hAnsi="Times New Roman" w:cs="Arial"/>
          <w:sz w:val="20"/>
        </w:rPr>
      </w:pPr>
      <w:r w:rsidRPr="00D76CE2">
        <w:rPr>
          <w:rFonts w:ascii="Times New Roman" w:hAnsi="Times New Roman" w:cs="Arial"/>
          <w:sz w:val="20"/>
        </w:rPr>
        <w:t>от 02 октября  2023 г. № 165</w:t>
      </w:r>
    </w:p>
    <w:p w:rsidR="00D76CE2" w:rsidRPr="00D76CE2" w:rsidRDefault="00D76CE2" w:rsidP="00D76CE2">
      <w:pPr>
        <w:spacing w:after="0" w:line="240" w:lineRule="auto"/>
        <w:rPr>
          <w:rFonts w:ascii="Times New Roman" w:hAnsi="Times New Roman"/>
          <w:sz w:val="24"/>
        </w:rPr>
      </w:pPr>
    </w:p>
    <w:p w:rsidR="00D76CE2" w:rsidRPr="00D76CE2" w:rsidRDefault="00D76CE2" w:rsidP="00D76CE2">
      <w:pPr>
        <w:spacing w:after="0" w:line="240" w:lineRule="auto"/>
        <w:jc w:val="center"/>
        <w:rPr>
          <w:rFonts w:ascii="Times New Roman" w:hAnsi="Times New Roman"/>
          <w:b/>
          <w:caps/>
          <w:sz w:val="24"/>
        </w:rPr>
      </w:pPr>
      <w:r w:rsidRPr="00D76CE2">
        <w:rPr>
          <w:rFonts w:ascii="Times New Roman" w:hAnsi="Times New Roman"/>
          <w:b/>
          <w:caps/>
          <w:sz w:val="24"/>
        </w:rPr>
        <w:t>МУНИЦИПАЛЬНАЯ ПРОГРАММА</w:t>
      </w:r>
    </w:p>
    <w:p w:rsidR="00D76CE2" w:rsidRPr="00D76CE2" w:rsidRDefault="00D76CE2" w:rsidP="00D76CE2">
      <w:pPr>
        <w:spacing w:after="0" w:line="240" w:lineRule="auto"/>
        <w:jc w:val="center"/>
        <w:rPr>
          <w:rFonts w:ascii="Times New Roman" w:hAnsi="Times New Roman"/>
          <w:b/>
          <w:caps/>
          <w:sz w:val="24"/>
        </w:rPr>
      </w:pPr>
      <w:r w:rsidRPr="00D76CE2">
        <w:rPr>
          <w:rFonts w:ascii="Times New Roman" w:hAnsi="Times New Roman"/>
          <w:b/>
          <w:caps/>
          <w:sz w:val="24"/>
        </w:rPr>
        <w:t>Капитальный ремонт и ремонт автомобильных дорог общего пользования местного значения Пригородного сельского поселения</w:t>
      </w:r>
    </w:p>
    <w:p w:rsidR="00D76CE2" w:rsidRPr="00D76CE2" w:rsidRDefault="00D76CE2" w:rsidP="00D76CE2">
      <w:pPr>
        <w:spacing w:after="0" w:line="240" w:lineRule="auto"/>
        <w:jc w:val="center"/>
        <w:rPr>
          <w:rFonts w:ascii="Times New Roman" w:hAnsi="Times New Roman"/>
          <w:b/>
          <w:sz w:val="24"/>
          <w:szCs w:val="24"/>
        </w:rPr>
      </w:pPr>
    </w:p>
    <w:p w:rsidR="00D76CE2" w:rsidRPr="00D76CE2" w:rsidRDefault="00D76CE2" w:rsidP="00D76CE2">
      <w:pPr>
        <w:pStyle w:val="ConsPlusNormal0"/>
        <w:ind w:firstLine="540"/>
        <w:jc w:val="center"/>
        <w:outlineLvl w:val="1"/>
        <w:rPr>
          <w:rFonts w:ascii="Times New Roman" w:hAnsi="Times New Roman" w:cs="Times New Roman"/>
          <w:b/>
          <w:sz w:val="24"/>
          <w:szCs w:val="24"/>
        </w:rPr>
      </w:pPr>
      <w:r w:rsidRPr="00D76CE2">
        <w:rPr>
          <w:rFonts w:ascii="Times New Roman" w:hAnsi="Times New Roman" w:cs="Times New Roman"/>
          <w:b/>
          <w:sz w:val="24"/>
          <w:szCs w:val="24"/>
        </w:rPr>
        <w:t xml:space="preserve">ПАСПОРТ </w:t>
      </w:r>
      <w:r w:rsidRPr="00D76CE2">
        <w:rPr>
          <w:rFonts w:ascii="Times New Roman" w:hAnsi="Times New Roman"/>
          <w:b/>
          <w:sz w:val="24"/>
          <w:szCs w:val="24"/>
        </w:rPr>
        <w:t>муниципальной программы Капитальный ремонт и ремонт автомобильных дорог общего пользования местного значения Пригородного сельского поселения</w:t>
      </w:r>
    </w:p>
    <w:p w:rsidR="00D76CE2" w:rsidRPr="00D76CE2" w:rsidRDefault="00D76CE2" w:rsidP="00D76CE2">
      <w:pPr>
        <w:pStyle w:val="tex1st"/>
        <w:spacing w:before="0" w:beforeAutospacing="0" w:after="0" w:afterAutospacing="0"/>
        <w:jc w:val="both"/>
        <w:rPr>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5"/>
      </w:tblGrid>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tex1st"/>
              <w:spacing w:before="0" w:beforeAutospacing="0" w:after="0" w:afterAutospacing="0"/>
              <w:jc w:val="center"/>
              <w:rPr>
                <w:rFonts w:cs="Arial"/>
                <w:sz w:val="20"/>
                <w:szCs w:val="20"/>
              </w:rPr>
            </w:pPr>
            <w:r w:rsidRPr="00D76CE2">
              <w:rPr>
                <w:rFonts w:cs="Arial"/>
                <w:sz w:val="20"/>
                <w:szCs w:val="20"/>
              </w:rPr>
              <w:t>Наименование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tex1st"/>
              <w:spacing w:before="0" w:beforeAutospacing="0" w:after="0" w:afterAutospacing="0"/>
              <w:jc w:val="center"/>
              <w:rPr>
                <w:rFonts w:cs="Arial"/>
                <w:sz w:val="20"/>
                <w:szCs w:val="20"/>
              </w:rPr>
            </w:pPr>
            <w:r w:rsidRPr="00D76CE2">
              <w:rPr>
                <w:rFonts w:cs="Arial"/>
                <w:sz w:val="20"/>
                <w:szCs w:val="20"/>
              </w:rPr>
              <w:t>Муниципальная программа Капитальный ремонт и ремонт автомобильных дорог общего пользования местного значения поселения</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Основание для разработки Программы (наименование, номер и дата правового акта)</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tex1st"/>
              <w:spacing w:before="0" w:beforeAutospacing="0" w:after="0" w:afterAutospacing="0"/>
              <w:jc w:val="center"/>
              <w:rPr>
                <w:rFonts w:cs="Arial"/>
                <w:sz w:val="20"/>
                <w:szCs w:val="20"/>
              </w:rPr>
            </w:pPr>
            <w:r w:rsidRPr="00D76CE2">
              <w:rPr>
                <w:rFonts w:cs="Arial"/>
                <w:sz w:val="20"/>
                <w:szCs w:val="20"/>
              </w:rPr>
              <w:t>Постановление администрации Пригородного сельского поселения муниципального района город Нерехта и Нерехтский район Костромской области от 02 октября 2023 г. № 165 «Об утверждении муниципальной программы Капитальный ремонт и ремонт автомобильных дорог общего пользования местного значения поселения на 2024 год»</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Заказчик</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tex1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cs="Arial"/>
                <w:sz w:val="20"/>
                <w:szCs w:val="20"/>
              </w:rPr>
            </w:pPr>
            <w:r w:rsidRPr="00D76CE2">
              <w:rPr>
                <w:rFonts w:cs="Arial"/>
                <w:sz w:val="20"/>
                <w:szCs w:val="20"/>
              </w:rPr>
              <w:t>Администрация Пригородного сельского поселения</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Разработчик</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tex1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cs="Arial"/>
                <w:sz w:val="20"/>
                <w:szCs w:val="20"/>
              </w:rPr>
            </w:pPr>
            <w:r w:rsidRPr="00D76CE2">
              <w:rPr>
                <w:rFonts w:cs="Arial"/>
                <w:sz w:val="20"/>
                <w:szCs w:val="20"/>
              </w:rPr>
              <w:t>Администрация Пригородного сельского поселения</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Цель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Повышение эффективности и безопасности функционирования сети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w:t>
            </w:r>
            <w:r w:rsidRPr="00D76CE2">
              <w:rPr>
                <w:rFonts w:ascii="Times New Roman" w:hAnsi="Times New Roman" w:cs="Arial"/>
              </w:rPr>
              <w:t>о</w:t>
            </w:r>
            <w:r w:rsidRPr="00D76CE2">
              <w:rPr>
                <w:rFonts w:ascii="Times New Roman" w:hAnsi="Times New Roman" w:cs="Arial"/>
              </w:rPr>
              <w:t>вий жизни населения.</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Задачи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Arial"/>
                <w:sz w:val="20"/>
                <w:szCs w:val="20"/>
              </w:rPr>
            </w:pPr>
            <w:r w:rsidRPr="00D76CE2">
              <w:rPr>
                <w:rFonts w:ascii="Times New Roman" w:hAnsi="Times New Roman" w:cs="Arial"/>
                <w:sz w:val="20"/>
                <w:szCs w:val="20"/>
              </w:rPr>
              <w:t>Улучшение транспортно-эксплуатационного состояния существующей сети автомобильных дорог общего пол</w:t>
            </w:r>
            <w:r w:rsidRPr="00D76CE2">
              <w:rPr>
                <w:rFonts w:ascii="Times New Roman" w:hAnsi="Times New Roman" w:cs="Arial"/>
                <w:sz w:val="20"/>
                <w:szCs w:val="20"/>
              </w:rPr>
              <w:t>ь</w:t>
            </w:r>
            <w:r w:rsidRPr="00D76CE2">
              <w:rPr>
                <w:rFonts w:ascii="Times New Roman" w:hAnsi="Times New Roman" w:cs="Arial"/>
                <w:sz w:val="20"/>
                <w:szCs w:val="20"/>
              </w:rPr>
              <w:t>зования местного значения;</w:t>
            </w:r>
          </w:p>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Arial"/>
                <w:sz w:val="20"/>
                <w:szCs w:val="20"/>
              </w:rPr>
            </w:pPr>
            <w:r w:rsidRPr="00D76CE2">
              <w:rPr>
                <w:rFonts w:ascii="Times New Roman" w:hAnsi="Times New Roman" w:cs="Arial"/>
                <w:sz w:val="20"/>
                <w:szCs w:val="20"/>
              </w:rPr>
              <w:t>Приведение улично-дорожной сети в соответствие с требованиями норм и техн</w:t>
            </w:r>
            <w:r w:rsidRPr="00D76CE2">
              <w:rPr>
                <w:rFonts w:ascii="Times New Roman" w:hAnsi="Times New Roman" w:cs="Arial"/>
                <w:sz w:val="20"/>
                <w:szCs w:val="20"/>
              </w:rPr>
              <w:t>и</w:t>
            </w:r>
            <w:r w:rsidRPr="00D76CE2">
              <w:rPr>
                <w:rFonts w:ascii="Times New Roman" w:hAnsi="Times New Roman" w:cs="Arial"/>
                <w:sz w:val="20"/>
                <w:szCs w:val="20"/>
              </w:rPr>
              <w:t>ческих регламентов</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Arial"/>
                <w:sz w:val="20"/>
                <w:szCs w:val="20"/>
              </w:rPr>
            </w:pPr>
            <w:r w:rsidRPr="00D76CE2">
              <w:rPr>
                <w:rFonts w:ascii="Times New Roman" w:hAnsi="Times New Roman" w:cs="Arial"/>
                <w:sz w:val="20"/>
                <w:szCs w:val="20"/>
              </w:rPr>
              <w:t>Обоснование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Arial"/>
                <w:sz w:val="20"/>
                <w:szCs w:val="20"/>
              </w:rPr>
            </w:pPr>
            <w:r w:rsidRPr="00D76CE2">
              <w:rPr>
                <w:rFonts w:ascii="Times New Roman" w:hAnsi="Times New Roman" w:cs="Arial"/>
                <w:sz w:val="20"/>
                <w:szCs w:val="20"/>
              </w:rPr>
              <w:t>Социально-экономическое развитие Пригородного сельского поселения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w:t>
            </w:r>
            <w:r w:rsidRPr="00D76CE2">
              <w:rPr>
                <w:rFonts w:ascii="Times New Roman" w:hAnsi="Times New Roman" w:cs="Arial"/>
                <w:sz w:val="20"/>
                <w:szCs w:val="20"/>
              </w:rPr>
              <w:t>о</w:t>
            </w:r>
            <w:r w:rsidRPr="00D76CE2">
              <w:rPr>
                <w:rFonts w:ascii="Times New Roman" w:hAnsi="Times New Roman" w:cs="Arial"/>
                <w:sz w:val="20"/>
                <w:szCs w:val="20"/>
              </w:rPr>
              <w:t>рог общего пользования местного значения на территории Копорского сельского поселения</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Сроки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2024 год</w:t>
            </w:r>
          </w:p>
        </w:tc>
      </w:tr>
      <w:tr w:rsidR="00D76CE2" w:rsidRPr="00D76CE2" w:rsidTr="00712B4D">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Объемы и источникифинансирования Пр</w:t>
            </w:r>
            <w:r w:rsidRPr="00D76CE2">
              <w:rPr>
                <w:rFonts w:ascii="Times New Roman" w:hAnsi="Times New Roman" w:cs="Arial"/>
              </w:rPr>
              <w:t>о</w:t>
            </w:r>
            <w:r w:rsidRPr="00D76CE2">
              <w:rPr>
                <w:rFonts w:ascii="Times New Roman" w:hAnsi="Times New Roman" w:cs="Arial"/>
              </w:rPr>
              <w:t>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Финансирование программы осуществляется за счет средств областного бюджета и бюджета Пригородного сельского поселения.</w:t>
            </w:r>
          </w:p>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Общий объем финансовых средств, необходимых для реализации программы, составляет 3 653 783,70 тыс. руб.</w:t>
            </w:r>
          </w:p>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Предполагаемые поступления субсидий за счёт средств областного бюджета Костромской области на капитальный ремонт и ремонт автомобильных дорог общего пользования местного значения, в том числе с твердым покрытием до населенных пунктов, в Пригородном сельском поселении:</w:t>
            </w:r>
          </w:p>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в 2024 году – 1 826 891,85 тыс. рублей (50 %);</w:t>
            </w:r>
          </w:p>
          <w:p w:rsidR="00D76CE2" w:rsidRPr="00D76CE2" w:rsidRDefault="00D76CE2" w:rsidP="00D76CE2">
            <w:pPr>
              <w:spacing w:after="0" w:line="240" w:lineRule="auto"/>
              <w:ind w:firstLine="8"/>
              <w:jc w:val="center"/>
              <w:rPr>
                <w:rFonts w:ascii="Times New Roman" w:hAnsi="Times New Roman" w:cs="Arial"/>
                <w:sz w:val="20"/>
                <w:szCs w:val="20"/>
              </w:rPr>
            </w:pPr>
            <w:r w:rsidRPr="00D76CE2">
              <w:rPr>
                <w:rFonts w:ascii="Times New Roman" w:hAnsi="Times New Roman" w:cs="Arial"/>
                <w:sz w:val="20"/>
                <w:szCs w:val="20"/>
              </w:rPr>
              <w:t>Предполагаемые поступления средств из бюджета Пригородного сельского поселения на капитальный ремонт и ремонт автомобильных дорог общего пользования местного значения, в том числе с твердым покрытием до населенных пунктов, в Пригородном сельском поселении:</w:t>
            </w:r>
          </w:p>
          <w:p w:rsidR="00D76CE2" w:rsidRPr="00D76CE2" w:rsidRDefault="00D76CE2" w:rsidP="00D76CE2">
            <w:pPr>
              <w:spacing w:after="0" w:line="240" w:lineRule="auto"/>
              <w:ind w:firstLine="8"/>
              <w:jc w:val="center"/>
              <w:rPr>
                <w:rFonts w:ascii="Times New Roman" w:hAnsi="Times New Roman" w:cs="Arial"/>
                <w:sz w:val="20"/>
                <w:szCs w:val="20"/>
              </w:rPr>
            </w:pPr>
            <w:r w:rsidRPr="00D76CE2">
              <w:rPr>
                <w:rFonts w:ascii="Times New Roman" w:hAnsi="Times New Roman" w:cs="Arial"/>
                <w:sz w:val="20"/>
                <w:szCs w:val="20"/>
              </w:rPr>
              <w:t>в 2024 году – 1 826 891,85 тыс. рублей (50 %).</w:t>
            </w:r>
          </w:p>
        </w:tc>
      </w:tr>
      <w:tr w:rsidR="00D76CE2" w:rsidRPr="00D76CE2" w:rsidTr="00712B4D">
        <w:trPr>
          <w:trHeight w:val="689"/>
        </w:trPr>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Ожидаемые конечные результаты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ac"/>
              <w:ind w:firstLine="567"/>
              <w:jc w:val="center"/>
              <w:rPr>
                <w:rFonts w:ascii="Times New Roman" w:hAnsi="Times New Roman" w:cs="Arial"/>
                <w:sz w:val="20"/>
                <w:szCs w:val="20"/>
              </w:rPr>
            </w:pPr>
            <w:r w:rsidRPr="00D76CE2">
              <w:rPr>
                <w:rFonts w:ascii="Times New Roman" w:hAnsi="Times New Roman" w:cs="Arial"/>
                <w:sz w:val="20"/>
                <w:szCs w:val="20"/>
              </w:rPr>
              <w:t>Площадь планируемых работ по ремонту площади и подъез</w:t>
            </w:r>
            <w:r w:rsidRPr="00D76CE2">
              <w:rPr>
                <w:rFonts w:ascii="Times New Roman" w:hAnsi="Times New Roman" w:cs="Arial"/>
                <w:sz w:val="20"/>
                <w:szCs w:val="20"/>
              </w:rPr>
              <w:t>д</w:t>
            </w:r>
            <w:r w:rsidRPr="00D76CE2">
              <w:rPr>
                <w:rFonts w:ascii="Times New Roman" w:hAnsi="Times New Roman" w:cs="Arial"/>
                <w:sz w:val="20"/>
                <w:szCs w:val="20"/>
              </w:rPr>
              <w:t>ных дорог составляет 1477 м2.</w:t>
            </w:r>
          </w:p>
          <w:p w:rsidR="00D76CE2" w:rsidRPr="00D76CE2" w:rsidRDefault="00D76CE2" w:rsidP="00D76CE2">
            <w:pPr>
              <w:pStyle w:val="ConsNormal"/>
              <w:widowControl/>
              <w:ind w:firstLine="510"/>
              <w:jc w:val="center"/>
              <w:rPr>
                <w:rFonts w:ascii="Times New Roman" w:hAnsi="Times New Roman"/>
              </w:rPr>
            </w:pPr>
          </w:p>
        </w:tc>
      </w:tr>
      <w:tr w:rsidR="00D76CE2" w:rsidRPr="00D76CE2" w:rsidTr="00712B4D">
        <w:trPr>
          <w:trHeight w:val="689"/>
        </w:trPr>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lastRenderedPageBreak/>
              <w:t>Показатели эффективности Програ</w:t>
            </w:r>
            <w:r w:rsidRPr="00D76CE2">
              <w:rPr>
                <w:rFonts w:ascii="Times New Roman" w:hAnsi="Times New Roman" w:cs="Arial"/>
              </w:rPr>
              <w:t>м</w:t>
            </w:r>
            <w:r w:rsidRPr="00D76CE2">
              <w:rPr>
                <w:rFonts w:ascii="Times New Roman" w:hAnsi="Times New Roman" w:cs="Arial"/>
              </w:rPr>
              <w:t>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
              <w:jc w:val="center"/>
              <w:rPr>
                <w:rFonts w:ascii="Times New Roman" w:hAnsi="Times New Roman" w:cs="Arial"/>
                <w:sz w:val="20"/>
                <w:szCs w:val="20"/>
              </w:rPr>
            </w:pPr>
            <w:r w:rsidRPr="00D76CE2">
              <w:rPr>
                <w:rFonts w:ascii="Times New Roman" w:hAnsi="Times New Roman" w:cs="Arial"/>
                <w:sz w:val="20"/>
                <w:szCs w:val="20"/>
              </w:rPr>
              <w:t>Оценка эффективности Программы определяется на основе социально-экономического, экологического и тран</w:t>
            </w:r>
            <w:r w:rsidRPr="00D76CE2">
              <w:rPr>
                <w:rFonts w:ascii="Times New Roman" w:hAnsi="Times New Roman" w:cs="Arial"/>
                <w:sz w:val="20"/>
                <w:szCs w:val="20"/>
              </w:rPr>
              <w:t>с</w:t>
            </w:r>
            <w:r w:rsidRPr="00D76CE2">
              <w:rPr>
                <w:rFonts w:ascii="Times New Roman" w:hAnsi="Times New Roman" w:cs="Arial"/>
                <w:sz w:val="20"/>
                <w:szCs w:val="20"/>
              </w:rPr>
              <w:t>портного эффекта от реализации Программы.</w:t>
            </w:r>
          </w:p>
          <w:p w:rsidR="00D76CE2" w:rsidRPr="00D76CE2" w:rsidRDefault="00D76CE2" w:rsidP="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
              <w:jc w:val="center"/>
              <w:rPr>
                <w:rFonts w:ascii="Times New Roman" w:hAnsi="Times New Roman" w:cs="Arial"/>
                <w:sz w:val="20"/>
                <w:szCs w:val="20"/>
              </w:rPr>
            </w:pPr>
            <w:r w:rsidRPr="00D76CE2">
              <w:rPr>
                <w:rFonts w:ascii="Times New Roman" w:hAnsi="Times New Roman" w:cs="Arial"/>
                <w:sz w:val="20"/>
                <w:szCs w:val="20"/>
              </w:rPr>
              <w:t>Транспортный эффект заключается в экономии затрат на эксплуатацию транспортных средств, уменьшении ри</w:t>
            </w:r>
            <w:r w:rsidRPr="00D76CE2">
              <w:rPr>
                <w:rFonts w:ascii="Times New Roman" w:hAnsi="Times New Roman" w:cs="Arial"/>
                <w:sz w:val="20"/>
                <w:szCs w:val="20"/>
              </w:rPr>
              <w:t>с</w:t>
            </w:r>
            <w:r w:rsidRPr="00D76CE2">
              <w:rPr>
                <w:rFonts w:ascii="Times New Roman" w:hAnsi="Times New Roman" w:cs="Arial"/>
                <w:sz w:val="20"/>
                <w:szCs w:val="20"/>
              </w:rPr>
              <w:t>ков дорожно-транспортных происшествий, повышении комфортности движения.</w:t>
            </w:r>
          </w:p>
          <w:p w:rsidR="00D76CE2" w:rsidRPr="00D76CE2" w:rsidRDefault="00D76CE2" w:rsidP="00D76CE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
              <w:jc w:val="center"/>
              <w:rPr>
                <w:rFonts w:ascii="Times New Roman" w:hAnsi="Times New Roman"/>
              </w:rPr>
            </w:pPr>
            <w:r w:rsidRPr="00D76CE2">
              <w:rPr>
                <w:rFonts w:ascii="Times New Roman" w:hAnsi="Times New Roman"/>
              </w:rPr>
              <w:t>Реализация Программы будет способствовать улучшению технико-эксплуатационного состояния дорог Пригородного сельского поселения, возможному росту экономической активности, улучшению условий жизни населения на территории муниципального образования Пригородное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w:t>
            </w:r>
            <w:r w:rsidRPr="00D76CE2">
              <w:rPr>
                <w:rFonts w:ascii="Times New Roman" w:hAnsi="Times New Roman"/>
              </w:rPr>
              <w:t>а</w:t>
            </w:r>
            <w:r w:rsidRPr="00D76CE2">
              <w:rPr>
                <w:rFonts w:ascii="Times New Roman" w:hAnsi="Times New Roman"/>
              </w:rPr>
              <w:t>тивным требованиям к транспортным показателям.</w:t>
            </w:r>
          </w:p>
        </w:tc>
      </w:tr>
      <w:tr w:rsidR="00D76CE2" w:rsidRPr="00D76CE2" w:rsidTr="00712B4D">
        <w:trPr>
          <w:trHeight w:val="689"/>
        </w:trPr>
        <w:tc>
          <w:tcPr>
            <w:tcW w:w="280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pStyle w:val="HTML"/>
              <w:ind w:left="0"/>
              <w:jc w:val="center"/>
              <w:rPr>
                <w:rFonts w:ascii="Times New Roman" w:hAnsi="Times New Roman" w:cs="Arial"/>
              </w:rPr>
            </w:pPr>
            <w:r w:rsidRPr="00D76CE2">
              <w:rPr>
                <w:rFonts w:ascii="Times New Roman" w:hAnsi="Times New Roman" w:cs="Arial"/>
              </w:rPr>
              <w:t>Контроль за реализацией Программы</w:t>
            </w:r>
          </w:p>
        </w:tc>
        <w:tc>
          <w:tcPr>
            <w:tcW w:w="7365"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ind w:firstLine="8"/>
              <w:jc w:val="center"/>
              <w:rPr>
                <w:rFonts w:ascii="Times New Roman" w:hAnsi="Times New Roman" w:cs="Arial"/>
                <w:sz w:val="20"/>
                <w:szCs w:val="20"/>
              </w:rPr>
            </w:pPr>
            <w:r w:rsidRPr="00D76CE2">
              <w:rPr>
                <w:rFonts w:ascii="Times New Roman" w:hAnsi="Times New Roman" w:cs="Arial"/>
                <w:sz w:val="20"/>
                <w:szCs w:val="20"/>
              </w:rPr>
              <w:t>Контроль за реализацией программы осуществляется администрацией муниципального образования Пригородное сельское поселение муниципального района город Нерехта и Нерехтский район области.</w:t>
            </w:r>
          </w:p>
        </w:tc>
      </w:tr>
    </w:tbl>
    <w:p w:rsidR="00D76CE2" w:rsidRPr="00D76CE2" w:rsidRDefault="00D76CE2" w:rsidP="00D76CE2">
      <w:pPr>
        <w:pStyle w:val="HTML"/>
        <w:suppressAutoHyphens/>
        <w:ind w:left="0"/>
        <w:rPr>
          <w:rFonts w:ascii="Times New Roman" w:hAnsi="Times New Roman" w:cs="Times New Roman"/>
          <w:sz w:val="24"/>
          <w:szCs w:val="22"/>
        </w:rPr>
      </w:pPr>
    </w:p>
    <w:p w:rsidR="00D76CE2" w:rsidRPr="00D76CE2" w:rsidRDefault="00D76CE2" w:rsidP="00D76C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0" w:firstLine="709"/>
        <w:jc w:val="both"/>
        <w:rPr>
          <w:rFonts w:ascii="Times New Roman" w:hAnsi="Times New Roman" w:cs="Times New Roman"/>
          <w:b/>
          <w:sz w:val="24"/>
          <w:szCs w:val="22"/>
        </w:rPr>
      </w:pPr>
      <w:r w:rsidRPr="00D76CE2">
        <w:rPr>
          <w:rFonts w:ascii="Times New Roman" w:hAnsi="Times New Roman" w:cs="Times New Roman"/>
          <w:b/>
          <w:sz w:val="24"/>
          <w:szCs w:val="22"/>
        </w:rPr>
        <w:t>1. Содержание проблемы и обоснование необходимости её решения программным методом</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Значительная часть асфальтобетонного, гравийного и грунтового п</w:t>
      </w:r>
      <w:r w:rsidRPr="00D76CE2">
        <w:rPr>
          <w:szCs w:val="22"/>
        </w:rPr>
        <w:t>о</w:t>
      </w:r>
      <w:r w:rsidRPr="00D76CE2">
        <w:rPr>
          <w:szCs w:val="22"/>
        </w:rPr>
        <w:t xml:space="preserve">крытия дорог </w:t>
      </w:r>
      <w:r w:rsidRPr="00D76CE2">
        <w:rPr>
          <w:spacing w:val="3"/>
          <w:szCs w:val="22"/>
        </w:rPr>
        <w:t xml:space="preserve">общего пользования </w:t>
      </w:r>
      <w:r w:rsidRPr="00D76CE2">
        <w:rPr>
          <w:szCs w:val="22"/>
        </w:rPr>
        <w:t>Пригородного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w:t>
      </w:r>
      <w:r w:rsidRPr="00D76CE2">
        <w:rPr>
          <w:szCs w:val="22"/>
        </w:rPr>
        <w:t>к</w:t>
      </w:r>
      <w:r w:rsidRPr="00D76CE2">
        <w:rPr>
          <w:szCs w:val="22"/>
        </w:rPr>
        <w:t>тически не производился его ремонт.</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 xml:space="preserve">От уровня технико-эксплуатационного состояния дорог </w:t>
      </w:r>
      <w:r w:rsidRPr="00D76CE2">
        <w:rPr>
          <w:spacing w:val="3"/>
          <w:szCs w:val="22"/>
        </w:rPr>
        <w:t>общего пол</w:t>
      </w:r>
      <w:r w:rsidRPr="00D76CE2">
        <w:rPr>
          <w:spacing w:val="3"/>
          <w:szCs w:val="22"/>
        </w:rPr>
        <w:t>ь</w:t>
      </w:r>
      <w:r w:rsidRPr="00D76CE2">
        <w:rPr>
          <w:spacing w:val="3"/>
          <w:szCs w:val="22"/>
        </w:rPr>
        <w:t xml:space="preserve">зования </w:t>
      </w:r>
      <w:r w:rsidRPr="00D76CE2">
        <w:rPr>
          <w:szCs w:val="22"/>
        </w:rPr>
        <w:t>во многом зависит качество жизни населения.</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 xml:space="preserve">В связи с вышеизложенным возникает необходимость повышения качества дорог </w:t>
      </w:r>
      <w:r w:rsidRPr="00D76CE2">
        <w:rPr>
          <w:spacing w:val="3"/>
          <w:szCs w:val="22"/>
        </w:rPr>
        <w:t xml:space="preserve">общего пользования, </w:t>
      </w:r>
      <w:r w:rsidRPr="00D76CE2">
        <w:rPr>
          <w:szCs w:val="22"/>
        </w:rPr>
        <w:t>посредством приведения технико-эксплуатационного состояния дорожного покр</w:t>
      </w:r>
      <w:r w:rsidRPr="00D76CE2">
        <w:rPr>
          <w:szCs w:val="22"/>
        </w:rPr>
        <w:t>ы</w:t>
      </w:r>
      <w:r w:rsidRPr="00D76CE2">
        <w:rPr>
          <w:szCs w:val="22"/>
        </w:rPr>
        <w:t>тия к нормативным требованиям.</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Применение программного метода при решении вышеуказанной проблемы обусловлено необходимостью комплексного подхода для до</w:t>
      </w:r>
      <w:r w:rsidRPr="00D76CE2">
        <w:rPr>
          <w:szCs w:val="22"/>
        </w:rPr>
        <w:t>с</w:t>
      </w:r>
      <w:r w:rsidRPr="00D76CE2">
        <w:rPr>
          <w:szCs w:val="22"/>
        </w:rPr>
        <w:t>тижения поставленной цели, обеспечивающего проведение мероприятий по разным направлениям благоустройства территории Пригородного сельского поселения. Анализ программных мероприятий позволяет сделать вывод об отсу</w:t>
      </w:r>
      <w:r w:rsidRPr="00D76CE2">
        <w:rPr>
          <w:szCs w:val="22"/>
        </w:rPr>
        <w:t>т</w:t>
      </w:r>
      <w:r w:rsidRPr="00D76CE2">
        <w:rPr>
          <w:szCs w:val="22"/>
        </w:rPr>
        <w:t>ствии значительных рисков при реализации программы.</w:t>
      </w:r>
    </w:p>
    <w:p w:rsidR="00D76CE2" w:rsidRPr="00D76CE2" w:rsidRDefault="00D76CE2" w:rsidP="00D76CE2">
      <w:pPr>
        <w:pStyle w:val="ab"/>
        <w:suppressAutoHyphens/>
        <w:spacing w:before="0" w:beforeAutospacing="0" w:after="0" w:afterAutospacing="0"/>
        <w:ind w:firstLine="709"/>
        <w:jc w:val="both"/>
        <w:rPr>
          <w:szCs w:val="22"/>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2. Цели и задачи программы</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 xml:space="preserve">Целью программы является повышение уровня благоустройства дорог </w:t>
      </w:r>
      <w:r w:rsidRPr="00D76CE2">
        <w:rPr>
          <w:spacing w:val="3"/>
          <w:szCs w:val="22"/>
        </w:rPr>
        <w:t xml:space="preserve">общего пользования </w:t>
      </w:r>
      <w:r w:rsidRPr="00D76CE2">
        <w:rPr>
          <w:szCs w:val="22"/>
        </w:rPr>
        <w:t>посредством доведения технико-эксплуатационного состояния дорожного покрытия к нормативным требов</w:t>
      </w:r>
      <w:r w:rsidRPr="00D76CE2">
        <w:rPr>
          <w:szCs w:val="22"/>
        </w:rPr>
        <w:t>а</w:t>
      </w:r>
      <w:r w:rsidRPr="00D76CE2">
        <w:rPr>
          <w:szCs w:val="22"/>
        </w:rPr>
        <w:t>ниям.</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Для достижения цели программы необходимо решить следующие задачи:</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выполнение ремонта автомобильных дорог общего польз</w:t>
      </w:r>
      <w:r w:rsidRPr="00D76CE2">
        <w:rPr>
          <w:szCs w:val="22"/>
        </w:rPr>
        <w:t>о</w:t>
      </w:r>
      <w:r w:rsidRPr="00D76CE2">
        <w:rPr>
          <w:szCs w:val="22"/>
        </w:rPr>
        <w:t>вания населенных пунктов Пригородного сельского поселения.</w:t>
      </w:r>
    </w:p>
    <w:p w:rsidR="00D76CE2" w:rsidRPr="00D76CE2" w:rsidRDefault="00D76CE2" w:rsidP="00D76CE2">
      <w:pPr>
        <w:pStyle w:val="ab"/>
        <w:suppressAutoHyphens/>
        <w:spacing w:before="0" w:beforeAutospacing="0" w:after="0" w:afterAutospacing="0"/>
        <w:jc w:val="both"/>
        <w:rPr>
          <w:szCs w:val="22"/>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3. Ожидаемые результаты реализации программы и показатели эффективности</w:t>
      </w:r>
    </w:p>
    <w:p w:rsidR="00D76CE2" w:rsidRPr="00D76CE2" w:rsidRDefault="00D76CE2" w:rsidP="00D76CE2">
      <w:pPr>
        <w:suppressAutoHyphens/>
        <w:spacing w:after="0" w:line="240" w:lineRule="auto"/>
        <w:ind w:firstLine="709"/>
        <w:jc w:val="both"/>
        <w:rPr>
          <w:rStyle w:val="af0"/>
          <w:rFonts w:ascii="Times New Roman" w:hAnsi="Times New Roman"/>
          <w:b w:val="0"/>
          <w:sz w:val="24"/>
        </w:rPr>
      </w:pPr>
      <w:r w:rsidRPr="00D76CE2">
        <w:rPr>
          <w:rStyle w:val="af0"/>
          <w:rFonts w:ascii="Times New Roman" w:hAnsi="Times New Roman"/>
          <w:b w:val="0"/>
          <w:sz w:val="24"/>
        </w:rPr>
        <w:t>В ходе реализации мероприятий программы увеличится доля протяженности автомобильных дорог общего пользования соответствующих но</w:t>
      </w:r>
      <w:r w:rsidRPr="00D76CE2">
        <w:rPr>
          <w:rStyle w:val="af0"/>
          <w:rFonts w:ascii="Times New Roman" w:hAnsi="Times New Roman"/>
          <w:b w:val="0"/>
          <w:sz w:val="24"/>
        </w:rPr>
        <w:t>р</w:t>
      </w:r>
      <w:r w:rsidRPr="00D76CE2">
        <w:rPr>
          <w:rStyle w:val="af0"/>
          <w:rFonts w:ascii="Times New Roman" w:hAnsi="Times New Roman"/>
          <w:b w:val="0"/>
          <w:sz w:val="24"/>
        </w:rPr>
        <w:t>мативным требованиям к транспортно-эксплуатационным показателям.</w:t>
      </w:r>
    </w:p>
    <w:p w:rsidR="00D76CE2" w:rsidRPr="00D76CE2" w:rsidRDefault="00D76CE2" w:rsidP="00D76CE2">
      <w:pPr>
        <w:suppressAutoHyphens/>
        <w:spacing w:after="0" w:line="240" w:lineRule="auto"/>
        <w:ind w:firstLine="709"/>
        <w:jc w:val="both"/>
        <w:rPr>
          <w:rStyle w:val="af0"/>
          <w:rFonts w:ascii="Times New Roman" w:hAnsi="Times New Roman"/>
          <w:b w:val="0"/>
          <w:sz w:val="24"/>
        </w:rPr>
      </w:pPr>
      <w:r w:rsidRPr="00D76CE2">
        <w:rPr>
          <w:rStyle w:val="af0"/>
          <w:rFonts w:ascii="Times New Roman" w:hAnsi="Times New Roman"/>
          <w:b w:val="0"/>
          <w:sz w:val="24"/>
        </w:rPr>
        <w:t>Будет обеспечена сохранность сети автомобильных дорог общего пользования за счет приоритетного выполнения работ по содержанию и ремонту а</w:t>
      </w:r>
      <w:r w:rsidRPr="00D76CE2">
        <w:rPr>
          <w:rStyle w:val="af0"/>
          <w:rFonts w:ascii="Times New Roman" w:hAnsi="Times New Roman"/>
          <w:b w:val="0"/>
          <w:sz w:val="24"/>
        </w:rPr>
        <w:t>в</w:t>
      </w:r>
      <w:r w:rsidRPr="00D76CE2">
        <w:rPr>
          <w:rStyle w:val="af0"/>
          <w:rFonts w:ascii="Times New Roman" w:hAnsi="Times New Roman"/>
          <w:b w:val="0"/>
          <w:sz w:val="24"/>
        </w:rPr>
        <w:t>томобильных дорог общего пользования.</w:t>
      </w:r>
    </w:p>
    <w:p w:rsidR="00D76CE2" w:rsidRPr="00D76CE2" w:rsidRDefault="00D76CE2" w:rsidP="00D76CE2">
      <w:pPr>
        <w:suppressAutoHyphens/>
        <w:spacing w:after="0" w:line="240" w:lineRule="auto"/>
        <w:ind w:firstLine="709"/>
        <w:jc w:val="both"/>
        <w:rPr>
          <w:rStyle w:val="af0"/>
          <w:rFonts w:ascii="Times New Roman" w:hAnsi="Times New Roman"/>
          <w:b w:val="0"/>
          <w:sz w:val="24"/>
        </w:rPr>
      </w:pPr>
      <w:r w:rsidRPr="00D76CE2">
        <w:rPr>
          <w:rStyle w:val="af0"/>
          <w:rFonts w:ascii="Times New Roman" w:hAnsi="Times New Roman"/>
          <w:b w:val="0"/>
          <w:sz w:val="24"/>
        </w:rPr>
        <w:t>Повысится качество дорожных работ в результате использования новых технол</w:t>
      </w:r>
      <w:r w:rsidRPr="00D76CE2">
        <w:rPr>
          <w:rStyle w:val="af0"/>
          <w:rFonts w:ascii="Times New Roman" w:hAnsi="Times New Roman"/>
          <w:b w:val="0"/>
          <w:sz w:val="24"/>
        </w:rPr>
        <w:t>о</w:t>
      </w:r>
      <w:r w:rsidRPr="00D76CE2">
        <w:rPr>
          <w:rStyle w:val="af0"/>
          <w:rFonts w:ascii="Times New Roman" w:hAnsi="Times New Roman"/>
          <w:b w:val="0"/>
          <w:sz w:val="24"/>
        </w:rPr>
        <w:t>гий и материалов.</w:t>
      </w:r>
    </w:p>
    <w:p w:rsidR="00D76CE2" w:rsidRPr="00D76CE2" w:rsidRDefault="00D76CE2" w:rsidP="00D76CE2">
      <w:pPr>
        <w:pStyle w:val="ab"/>
        <w:suppressAutoHyphens/>
        <w:spacing w:before="0" w:beforeAutospacing="0" w:after="0" w:afterAutospacing="0"/>
        <w:ind w:firstLine="709"/>
        <w:jc w:val="both"/>
        <w:rPr>
          <w:szCs w:val="22"/>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4. Перечень мероприятий программы</w:t>
      </w:r>
    </w:p>
    <w:p w:rsidR="00D76CE2" w:rsidRPr="00D76CE2" w:rsidRDefault="00D76CE2" w:rsidP="00D76CE2">
      <w:pPr>
        <w:spacing w:after="0" w:line="240" w:lineRule="auto"/>
        <w:rPr>
          <w:rFonts w:ascii="Times New Roman" w:hAnsi="Times New Roman"/>
          <w:sz w:val="24"/>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b w:val="0"/>
          <w:color w:val="auto"/>
          <w:sz w:val="24"/>
        </w:rPr>
      </w:pPr>
      <w:r w:rsidRPr="00D76CE2">
        <w:rPr>
          <w:rFonts w:ascii="Times New Roman" w:hAnsi="Times New Roman" w:cs="Times New Roman"/>
          <w:b w:val="0"/>
          <w:color w:val="auto"/>
          <w:sz w:val="24"/>
        </w:rPr>
        <w:t>Основными мероприятиями программы являются ремонт автомобильных дорог общего пользования местного значения (Приложение), в том числе разработка сметной документации и дефектных ведомостей с получением заключения аккредитованной организации о проверке правильн</w:t>
      </w:r>
      <w:r w:rsidRPr="00D76CE2">
        <w:rPr>
          <w:rFonts w:ascii="Times New Roman" w:hAnsi="Times New Roman" w:cs="Times New Roman"/>
          <w:b w:val="0"/>
          <w:color w:val="auto"/>
          <w:sz w:val="24"/>
        </w:rPr>
        <w:t>о</w:t>
      </w:r>
      <w:r w:rsidRPr="00D76CE2">
        <w:rPr>
          <w:rFonts w:ascii="Times New Roman" w:hAnsi="Times New Roman" w:cs="Times New Roman"/>
          <w:b w:val="0"/>
          <w:color w:val="auto"/>
          <w:sz w:val="24"/>
        </w:rPr>
        <w:t>сти составления смет.</w:t>
      </w:r>
    </w:p>
    <w:p w:rsidR="00D76CE2" w:rsidRPr="00D76CE2" w:rsidRDefault="00D76CE2" w:rsidP="00D76CE2">
      <w:pPr>
        <w:spacing w:after="0" w:line="240" w:lineRule="auto"/>
        <w:rPr>
          <w:rFonts w:ascii="Times New Roman" w:hAnsi="Times New Roman"/>
          <w:sz w:val="24"/>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5. Сроки и этапы реализации программы</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 xml:space="preserve">Программа реализуется в течение 2024 года. </w:t>
      </w:r>
    </w:p>
    <w:p w:rsidR="00D76CE2" w:rsidRPr="00D76CE2" w:rsidRDefault="00D76CE2" w:rsidP="00D76CE2">
      <w:pPr>
        <w:pStyle w:val="ab"/>
        <w:suppressAutoHyphens/>
        <w:spacing w:before="0" w:beforeAutospacing="0" w:after="0" w:afterAutospacing="0"/>
        <w:ind w:firstLine="709"/>
        <w:jc w:val="both"/>
        <w:rPr>
          <w:szCs w:val="22"/>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6. Механизм реализации программы</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Программа реализуется в рамках действующего законодательства Росси</w:t>
      </w:r>
      <w:r w:rsidRPr="00D76CE2">
        <w:rPr>
          <w:szCs w:val="22"/>
        </w:rPr>
        <w:t>й</w:t>
      </w:r>
      <w:r w:rsidRPr="00D76CE2">
        <w:rPr>
          <w:szCs w:val="22"/>
        </w:rPr>
        <w:t>ской Федерации и нормативных правовых актов муниципального образования Пригородное сельское поселение.</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Контроль за реализацией программы осуществляет заместитель главы адм</w:t>
      </w:r>
      <w:r w:rsidRPr="00D76CE2">
        <w:rPr>
          <w:szCs w:val="22"/>
        </w:rPr>
        <w:t>и</w:t>
      </w:r>
      <w:r w:rsidRPr="00D76CE2">
        <w:rPr>
          <w:szCs w:val="22"/>
        </w:rPr>
        <w:t>нистрации муниципального образования Пригородное сельское поселение, курирующий данный вид де</w:t>
      </w:r>
      <w:r w:rsidRPr="00D76CE2">
        <w:rPr>
          <w:szCs w:val="22"/>
        </w:rPr>
        <w:t>я</w:t>
      </w:r>
      <w:r w:rsidRPr="00D76CE2">
        <w:rPr>
          <w:szCs w:val="22"/>
        </w:rPr>
        <w:t>тельности.</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Ответственность за реализацию программы возлагается на админис</w:t>
      </w:r>
      <w:r w:rsidRPr="00D76CE2">
        <w:rPr>
          <w:szCs w:val="22"/>
        </w:rPr>
        <w:t>т</w:t>
      </w:r>
      <w:r w:rsidRPr="00D76CE2">
        <w:rPr>
          <w:szCs w:val="22"/>
        </w:rPr>
        <w:t>рацию Пригородного сельского поселения.</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 94-ФЗ "О размещении заказов на п</w:t>
      </w:r>
      <w:r w:rsidRPr="00D76CE2">
        <w:rPr>
          <w:szCs w:val="22"/>
        </w:rPr>
        <w:t>о</w:t>
      </w:r>
      <w:r w:rsidRPr="00D76CE2">
        <w:rPr>
          <w:szCs w:val="22"/>
        </w:rPr>
        <w:t>ставки товаров, выполнение работ, оказание услуг для государственных и мун</w:t>
      </w:r>
      <w:r w:rsidRPr="00D76CE2">
        <w:rPr>
          <w:szCs w:val="22"/>
        </w:rPr>
        <w:t>и</w:t>
      </w:r>
      <w:r w:rsidRPr="00D76CE2">
        <w:rPr>
          <w:szCs w:val="22"/>
        </w:rPr>
        <w:t>ципальных нужд".</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Приёмка работ будет осуществляться комиссионно и с участием пре</w:t>
      </w:r>
      <w:r w:rsidRPr="00D76CE2">
        <w:rPr>
          <w:szCs w:val="22"/>
        </w:rPr>
        <w:t>д</w:t>
      </w:r>
      <w:r w:rsidRPr="00D76CE2">
        <w:rPr>
          <w:szCs w:val="22"/>
        </w:rPr>
        <w:t>ставителей подрядной организации, представителей администрации Пригородного сельского поселения.</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Проверка целевого использования средств, выделенных на реализацию мероприятий программы, осуществляется в соответствии с действующим закон</w:t>
      </w:r>
      <w:r w:rsidRPr="00D76CE2">
        <w:rPr>
          <w:szCs w:val="22"/>
        </w:rPr>
        <w:t>о</w:t>
      </w:r>
      <w:r w:rsidRPr="00D76CE2">
        <w:rPr>
          <w:szCs w:val="22"/>
        </w:rPr>
        <w:t>дательством.</w:t>
      </w:r>
    </w:p>
    <w:p w:rsidR="00D76CE2" w:rsidRPr="00D76CE2" w:rsidRDefault="00D76CE2" w:rsidP="00D76CE2">
      <w:pPr>
        <w:pStyle w:val="ab"/>
        <w:suppressAutoHyphens/>
        <w:spacing w:before="0" w:beforeAutospacing="0" w:after="0" w:afterAutospacing="0"/>
        <w:ind w:firstLine="709"/>
        <w:jc w:val="both"/>
        <w:rPr>
          <w:szCs w:val="22"/>
        </w:rPr>
      </w:pPr>
    </w:p>
    <w:p w:rsidR="00D76CE2" w:rsidRPr="00D76CE2" w:rsidRDefault="00D76CE2" w:rsidP="00D76CE2">
      <w:pPr>
        <w:pStyle w:val="3"/>
        <w:keepNext w:val="0"/>
        <w:suppressAutoHyphens/>
        <w:spacing w:before="0" w:line="240" w:lineRule="auto"/>
        <w:ind w:firstLine="709"/>
        <w:jc w:val="both"/>
        <w:rPr>
          <w:rFonts w:ascii="Times New Roman" w:hAnsi="Times New Roman" w:cs="Times New Roman"/>
          <w:color w:val="auto"/>
          <w:sz w:val="24"/>
        </w:rPr>
      </w:pPr>
      <w:r w:rsidRPr="00D76CE2">
        <w:rPr>
          <w:rFonts w:ascii="Times New Roman" w:hAnsi="Times New Roman" w:cs="Times New Roman"/>
          <w:color w:val="auto"/>
          <w:sz w:val="24"/>
        </w:rPr>
        <w:t>7. Ресурсное обеспечение программы</w:t>
      </w:r>
    </w:p>
    <w:p w:rsidR="00D76CE2" w:rsidRPr="00D76CE2" w:rsidRDefault="00D76CE2" w:rsidP="00D76CE2">
      <w:pPr>
        <w:pStyle w:val="ab"/>
        <w:suppressAutoHyphens/>
        <w:spacing w:before="0" w:beforeAutospacing="0" w:after="0" w:afterAutospacing="0"/>
        <w:ind w:firstLine="709"/>
        <w:jc w:val="both"/>
        <w:rPr>
          <w:szCs w:val="22"/>
        </w:rPr>
      </w:pPr>
      <w:r w:rsidRPr="00D76CE2">
        <w:rPr>
          <w:szCs w:val="22"/>
        </w:rPr>
        <w:t>Мероприятия программы реализуются за счет средств бюджета Пригородного сельского поселения и средств субсидии из областного бюджета на капитальный ремонт и ремонта автомобильных дорог общего пользования в отношении а</w:t>
      </w:r>
      <w:r w:rsidRPr="00D76CE2">
        <w:rPr>
          <w:szCs w:val="22"/>
        </w:rPr>
        <w:t>в</w:t>
      </w:r>
      <w:r w:rsidRPr="00D76CE2">
        <w:rPr>
          <w:szCs w:val="22"/>
        </w:rPr>
        <w:t>томобильных дорог общего пользования местного значения.</w:t>
      </w:r>
    </w:p>
    <w:p w:rsidR="00D76CE2" w:rsidRPr="00D76CE2" w:rsidRDefault="00D76CE2" w:rsidP="00D76CE2">
      <w:pPr>
        <w:pStyle w:val="ab"/>
        <w:suppressAutoHyphens/>
        <w:spacing w:before="0" w:beforeAutospacing="0" w:after="0" w:afterAutospacing="0"/>
        <w:ind w:firstLine="709"/>
        <w:jc w:val="both"/>
        <w:rPr>
          <w:szCs w:val="22"/>
        </w:rPr>
      </w:pPr>
    </w:p>
    <w:p w:rsidR="00D76CE2" w:rsidRPr="00D76CE2" w:rsidRDefault="00D76CE2" w:rsidP="00D76CE2">
      <w:pPr>
        <w:pStyle w:val="ab"/>
        <w:suppressAutoHyphens/>
        <w:spacing w:before="0" w:beforeAutospacing="0" w:after="0" w:afterAutospacing="0"/>
        <w:ind w:firstLine="709"/>
        <w:jc w:val="right"/>
        <w:rPr>
          <w:szCs w:val="22"/>
        </w:rPr>
      </w:pPr>
      <w:r w:rsidRPr="00D76CE2">
        <w:rPr>
          <w:szCs w:val="22"/>
        </w:rPr>
        <w:t>Приложение</w:t>
      </w:r>
    </w:p>
    <w:p w:rsidR="00D76CE2" w:rsidRPr="00D76CE2" w:rsidRDefault="00D76CE2" w:rsidP="00D76CE2">
      <w:pPr>
        <w:pStyle w:val="ab"/>
        <w:suppressAutoHyphens/>
        <w:spacing w:before="0" w:beforeAutospacing="0" w:after="0" w:afterAutospacing="0"/>
        <w:ind w:firstLine="709"/>
        <w:jc w:val="right"/>
        <w:rPr>
          <w:szCs w:val="22"/>
        </w:rPr>
      </w:pPr>
    </w:p>
    <w:p w:rsidR="00D76CE2" w:rsidRPr="00D76CE2" w:rsidRDefault="00D76CE2" w:rsidP="00D76CE2">
      <w:pPr>
        <w:pStyle w:val="ab"/>
        <w:suppressAutoHyphens/>
        <w:spacing w:before="0" w:beforeAutospacing="0" w:after="0" w:afterAutospacing="0"/>
        <w:jc w:val="center"/>
        <w:rPr>
          <w:caps/>
          <w:szCs w:val="22"/>
        </w:rPr>
      </w:pPr>
      <w:r w:rsidRPr="00D76CE2">
        <w:rPr>
          <w:caps/>
          <w:szCs w:val="22"/>
        </w:rPr>
        <w:t>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w:t>
      </w:r>
    </w:p>
    <w:p w:rsidR="00D76CE2" w:rsidRPr="00D76CE2" w:rsidRDefault="00D76CE2" w:rsidP="00D76CE2">
      <w:pPr>
        <w:pStyle w:val="ab"/>
        <w:suppressAutoHyphens/>
        <w:spacing w:before="0" w:beforeAutospacing="0" w:after="0" w:afterAutospacing="0"/>
        <w:ind w:firstLine="709"/>
        <w:jc w:val="center"/>
        <w:rPr>
          <w:caps/>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4"/>
        <w:gridCol w:w="1560"/>
        <w:gridCol w:w="1701"/>
        <w:gridCol w:w="1701"/>
        <w:gridCol w:w="1701"/>
      </w:tblGrid>
      <w:tr w:rsidR="00D76CE2" w:rsidRPr="00D76CE2" w:rsidTr="00712B4D">
        <w:trPr>
          <w:trHeight w:val="315"/>
        </w:trPr>
        <w:tc>
          <w:tcPr>
            <w:tcW w:w="578" w:type="dxa"/>
            <w:vMerge w:val="restart"/>
            <w:tcBorders>
              <w:top w:val="single" w:sz="4" w:space="0" w:color="auto"/>
              <w:left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 п/п</w:t>
            </w:r>
          </w:p>
        </w:tc>
        <w:tc>
          <w:tcPr>
            <w:tcW w:w="2824" w:type="dxa"/>
            <w:vMerge w:val="restart"/>
            <w:tcBorders>
              <w:top w:val="single" w:sz="4" w:space="0" w:color="auto"/>
              <w:left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Наименование</w:t>
            </w:r>
          </w:p>
        </w:tc>
        <w:tc>
          <w:tcPr>
            <w:tcW w:w="1560" w:type="dxa"/>
            <w:vMerge w:val="restart"/>
            <w:tcBorders>
              <w:top w:val="single" w:sz="4" w:space="0" w:color="auto"/>
              <w:left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Площадь планируемых работ</w:t>
            </w:r>
          </w:p>
        </w:tc>
        <w:tc>
          <w:tcPr>
            <w:tcW w:w="5103" w:type="dxa"/>
            <w:gridSpan w:val="3"/>
            <w:tcBorders>
              <w:top w:val="single" w:sz="4" w:space="0" w:color="auto"/>
              <w:left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Сведения об объемах финансирования</w:t>
            </w:r>
          </w:p>
        </w:tc>
      </w:tr>
      <w:tr w:rsidR="00D76CE2" w:rsidRPr="00D76CE2" w:rsidTr="00712B4D">
        <w:trPr>
          <w:trHeight w:val="350"/>
        </w:trPr>
        <w:tc>
          <w:tcPr>
            <w:tcW w:w="578" w:type="dxa"/>
            <w:vMerge/>
            <w:tcBorders>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p>
        </w:tc>
        <w:tc>
          <w:tcPr>
            <w:tcW w:w="2824" w:type="dxa"/>
            <w:vMerge/>
            <w:tcBorders>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p>
        </w:tc>
        <w:tc>
          <w:tcPr>
            <w:tcW w:w="1560" w:type="dxa"/>
            <w:vMerge/>
            <w:tcBorders>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Всего (тыс. рублей).</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За счет средств областного бюджета (тыс. рублей)</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За счет средств местного бюджета (тыс. рублей)</w:t>
            </w:r>
          </w:p>
        </w:tc>
      </w:tr>
      <w:tr w:rsidR="00D76CE2" w:rsidRPr="00D76CE2" w:rsidTr="00712B4D">
        <w:trPr>
          <w:trHeight w:val="714"/>
        </w:trPr>
        <w:tc>
          <w:tcPr>
            <w:tcW w:w="57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w:t>
            </w:r>
          </w:p>
        </w:tc>
        <w:tc>
          <w:tcPr>
            <w:tcW w:w="2824"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Ремонт дороги к ФАП и Дому культуры с. Григорцево, асфальтирование</w:t>
            </w:r>
          </w:p>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площади около ДК</w:t>
            </w:r>
          </w:p>
        </w:tc>
        <w:tc>
          <w:tcPr>
            <w:tcW w:w="1560"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1477 м2</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3 653 783,70</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1 826 891,85</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1 826 891,85</w:t>
            </w:r>
          </w:p>
        </w:tc>
      </w:tr>
      <w:tr w:rsidR="00D76CE2" w:rsidRPr="00D76CE2" w:rsidTr="00712B4D">
        <w:trPr>
          <w:trHeight w:val="731"/>
        </w:trPr>
        <w:tc>
          <w:tcPr>
            <w:tcW w:w="578"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p>
        </w:tc>
        <w:tc>
          <w:tcPr>
            <w:tcW w:w="2824"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1477 м2</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3 653 783,70</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1 826 891,85</w:t>
            </w:r>
          </w:p>
        </w:tc>
        <w:tc>
          <w:tcPr>
            <w:tcW w:w="1701" w:type="dxa"/>
            <w:tcBorders>
              <w:top w:val="single" w:sz="4" w:space="0" w:color="auto"/>
              <w:left w:val="single" w:sz="4" w:space="0" w:color="auto"/>
              <w:bottom w:val="single" w:sz="4" w:space="0" w:color="auto"/>
              <w:right w:val="single" w:sz="4" w:space="0" w:color="auto"/>
            </w:tcBorders>
          </w:tcPr>
          <w:p w:rsidR="00D76CE2" w:rsidRPr="00D76CE2" w:rsidRDefault="00D76CE2" w:rsidP="00D76CE2">
            <w:pPr>
              <w:spacing w:after="0" w:line="240" w:lineRule="auto"/>
              <w:jc w:val="center"/>
              <w:rPr>
                <w:rFonts w:ascii="Times New Roman" w:hAnsi="Times New Roman" w:cs="Arial"/>
                <w:sz w:val="20"/>
                <w:szCs w:val="20"/>
              </w:rPr>
            </w:pPr>
            <w:r w:rsidRPr="00D76CE2">
              <w:rPr>
                <w:rFonts w:ascii="Times New Roman" w:hAnsi="Times New Roman" w:cs="Arial"/>
                <w:sz w:val="20"/>
                <w:szCs w:val="20"/>
              </w:rPr>
              <w:t>1 826 891,85</w:t>
            </w:r>
          </w:p>
        </w:tc>
      </w:tr>
    </w:tbl>
    <w:p w:rsidR="00D76CE2" w:rsidRPr="00D76CE2" w:rsidRDefault="00D76CE2" w:rsidP="00D76C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57"/>
        <w:jc w:val="both"/>
      </w:pPr>
    </w:p>
    <w:p w:rsidR="00305D61" w:rsidRDefault="00305D61" w:rsidP="00D76CE2">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D76CE2" w:rsidRDefault="00D76CE2" w:rsidP="00D76CE2">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lastRenderedPageBreak/>
        <w:t>Администрация Пригородного сельского поселения муниципального района город Нерехта и Нерехтский район Костромской области</w:t>
      </w:r>
    </w:p>
    <w:p w:rsidR="00D76CE2" w:rsidRPr="00D76CE2" w:rsidRDefault="00D76CE2" w:rsidP="00D76CE2">
      <w:pPr>
        <w:spacing w:after="0" w:line="240" w:lineRule="auto"/>
        <w:jc w:val="center"/>
        <w:rPr>
          <w:rFonts w:ascii="Times New Roman" w:hAnsi="Times New Roman" w:cs="Times New Roman"/>
          <w:caps/>
          <w:sz w:val="24"/>
          <w:szCs w:val="24"/>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ПОСТАНОВЛЕНИЕ</w:t>
      </w:r>
    </w:p>
    <w:p w:rsidR="00D76CE2" w:rsidRPr="00D76CE2" w:rsidRDefault="00D76CE2" w:rsidP="00D76CE2">
      <w:pPr>
        <w:spacing w:after="0" w:line="240" w:lineRule="auto"/>
        <w:rPr>
          <w:rFonts w:ascii="Times New Roman" w:hAnsi="Times New Roman" w:cs="Times New Roman"/>
          <w:sz w:val="24"/>
          <w:szCs w:val="24"/>
        </w:rPr>
      </w:pPr>
    </w:p>
    <w:p w:rsidR="00D76CE2" w:rsidRPr="00D76CE2" w:rsidRDefault="00D76CE2" w:rsidP="00D76CE2">
      <w:pPr>
        <w:spacing w:after="0" w:line="240" w:lineRule="auto"/>
        <w:jc w:val="center"/>
        <w:rPr>
          <w:rFonts w:ascii="Times New Roman" w:hAnsi="Times New Roman" w:cs="Times New Roman"/>
          <w:b/>
          <w:sz w:val="24"/>
          <w:szCs w:val="24"/>
        </w:rPr>
      </w:pPr>
      <w:r w:rsidRPr="00D76CE2">
        <w:rPr>
          <w:rFonts w:ascii="Times New Roman" w:hAnsi="Times New Roman" w:cs="Times New Roman"/>
          <w:b/>
          <w:sz w:val="24"/>
          <w:szCs w:val="24"/>
        </w:rPr>
        <w:t>от 02 октября 2023 года № 167</w:t>
      </w:r>
    </w:p>
    <w:p w:rsidR="00D76CE2" w:rsidRPr="00D76CE2" w:rsidRDefault="00D76CE2" w:rsidP="00D76CE2">
      <w:pPr>
        <w:spacing w:after="0" w:line="240" w:lineRule="auto"/>
        <w:jc w:val="center"/>
        <w:rPr>
          <w:rFonts w:ascii="Times New Roman" w:hAnsi="Times New Roman" w:cs="Times New Roman"/>
          <w:sz w:val="24"/>
          <w:szCs w:val="24"/>
        </w:rPr>
      </w:pP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О внесении изменений в муниципальную программу</w:t>
      </w: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«Создание и восстановление военно-мемориальных объектов на территории Пригородного сельского поселения Нерехтского</w:t>
      </w: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района Костромской области на 2023 год», утвержденную постановлением администрации Пригородного сельского поселения</w:t>
      </w: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муниципального района город Нерехта и Нерехтский район Костромской области от 19.10.2022 г. № 158»</w:t>
      </w:r>
    </w:p>
    <w:p w:rsidR="00D76CE2" w:rsidRPr="00D76CE2" w:rsidRDefault="00D76CE2" w:rsidP="00D76CE2">
      <w:pPr>
        <w:pStyle w:val="ab"/>
        <w:shd w:val="clear" w:color="auto" w:fill="FFFFFF"/>
        <w:spacing w:before="0" w:beforeAutospacing="0" w:after="0" w:afterAutospacing="0"/>
        <w:rPr>
          <w:color w:val="000000"/>
        </w:rPr>
      </w:pP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 xml:space="preserve">Руководствуясь Федеральным законом от 06 октября 2003 года </w:t>
      </w:r>
      <w:hyperlink r:id="rId10" w:history="1">
        <w:r w:rsidRPr="00D76CE2">
          <w:rPr>
            <w:rStyle w:val="aa"/>
            <w:rFonts w:ascii="Times New Roman" w:hAnsi="Times New Roman" w:cs="Times New Roman"/>
            <w:sz w:val="24"/>
            <w:szCs w:val="24"/>
          </w:rPr>
          <w:t>№131-ФЗ</w:t>
        </w:r>
      </w:hyperlink>
      <w:r w:rsidRPr="00D76CE2">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Законом Российской Федерации  от 14.01.1993 года № 4292-1 «Об увековечивании памяти погибших при защите Отечества»,</w:t>
      </w:r>
      <w:r w:rsidRPr="00D76CE2">
        <w:rPr>
          <w:rFonts w:ascii="Times New Roman" w:hAnsi="Times New Roman" w:cs="Times New Roman"/>
          <w:sz w:val="24"/>
          <w:szCs w:val="24"/>
          <w:shd w:val="clear" w:color="auto" w:fill="FFFFFF"/>
        </w:rPr>
        <w:t xml:space="preserve"> в целях  приведения нормативно-правовых актов Пригородного сельского поселения в соответствие с действующим законодательством, Уставом Пригородного сельского поселения муниципального района г. Нерехта и Нерехтский район Костромской области, </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r w:rsidRPr="00D76CE2">
        <w:rPr>
          <w:rFonts w:ascii="Times New Roman" w:hAnsi="Times New Roman" w:cs="Times New Roman"/>
          <w:sz w:val="24"/>
          <w:szCs w:val="24"/>
        </w:rPr>
        <w:t>ПОСТАНОВЛЯЕТ:</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rPr>
          <w:shd w:val="clear" w:color="auto" w:fill="FFFFFF"/>
        </w:rPr>
        <w:t xml:space="preserve">1. Внести изменения в Муниципальную программу </w:t>
      </w:r>
      <w:r w:rsidRPr="00D76CE2">
        <w:t>«Создание и восстановление военно-мемориальных объектов на территории Пригородного сельского поселения Нерехтского района Костромской области на 2023 год», утвержденную постановлением администрации Пригородного сельского поселения муниципального района город Нерехта и Нерехтский район Костромской области от 19.10.2022 г. №158»</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 xml:space="preserve">1.1. </w:t>
      </w:r>
      <w:r w:rsidRPr="00D76CE2">
        <w:rPr>
          <w:shd w:val="clear" w:color="auto" w:fill="FFFFFF"/>
        </w:rPr>
        <w:t>приложение к постановлению изложить в новой редакции (прилагается).</w:t>
      </w:r>
    </w:p>
    <w:p w:rsidR="00D76CE2" w:rsidRPr="00D76CE2" w:rsidRDefault="00D76CE2" w:rsidP="00D76CE2">
      <w:pPr>
        <w:pStyle w:val="ab"/>
        <w:shd w:val="clear" w:color="auto" w:fill="FFFFFF"/>
        <w:suppressAutoHyphens/>
        <w:spacing w:before="0" w:beforeAutospacing="0" w:after="0" w:afterAutospacing="0"/>
        <w:ind w:firstLine="709"/>
        <w:jc w:val="both"/>
      </w:pPr>
      <w:r w:rsidRPr="00D76CE2">
        <w:t>2.Контроль за исполнением настоящего постановления оставляю за собой.</w:t>
      </w:r>
    </w:p>
    <w:p w:rsidR="00D76CE2" w:rsidRPr="00D76CE2" w:rsidRDefault="00D76CE2" w:rsidP="00D76CE2">
      <w:pPr>
        <w:suppressAutoHyphens/>
        <w:spacing w:after="0" w:line="240" w:lineRule="auto"/>
        <w:ind w:firstLine="709"/>
        <w:jc w:val="both"/>
        <w:rPr>
          <w:rFonts w:ascii="Times New Roman" w:hAnsi="Times New Roman" w:cs="Times New Roman"/>
          <w:sz w:val="24"/>
          <w:szCs w:val="24"/>
        </w:rPr>
      </w:pP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Глава администрации</w:t>
      </w: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 xml:space="preserve">Пригородного сельского поселения </w:t>
      </w:r>
    </w:p>
    <w:p w:rsidR="00D76CE2" w:rsidRPr="00D76CE2" w:rsidRDefault="00D76CE2" w:rsidP="00D76CE2">
      <w:pPr>
        <w:suppressAutoHyphens/>
        <w:spacing w:after="0" w:line="240" w:lineRule="auto"/>
        <w:ind w:firstLine="709"/>
        <w:jc w:val="right"/>
        <w:rPr>
          <w:rFonts w:ascii="Times New Roman" w:hAnsi="Times New Roman" w:cs="Times New Roman"/>
          <w:sz w:val="24"/>
          <w:szCs w:val="24"/>
        </w:rPr>
      </w:pPr>
      <w:r w:rsidRPr="00D76CE2">
        <w:rPr>
          <w:rFonts w:ascii="Times New Roman" w:hAnsi="Times New Roman" w:cs="Times New Roman"/>
          <w:sz w:val="24"/>
          <w:szCs w:val="24"/>
        </w:rPr>
        <w:t>А.Ю. Ма</w:t>
      </w:r>
      <w:r w:rsidRPr="00D76CE2">
        <w:rPr>
          <w:rFonts w:ascii="Times New Roman" w:hAnsi="Times New Roman" w:cs="Times New Roman"/>
          <w:sz w:val="24"/>
          <w:szCs w:val="24"/>
        </w:rPr>
        <w:t>л</w:t>
      </w:r>
      <w:r>
        <w:rPr>
          <w:rFonts w:ascii="Times New Roman" w:hAnsi="Times New Roman" w:cs="Times New Roman"/>
          <w:sz w:val="24"/>
          <w:szCs w:val="24"/>
        </w:rPr>
        <w:t>ков</w:t>
      </w:r>
    </w:p>
    <w:p w:rsidR="00D76CE2" w:rsidRDefault="00D76CE2" w:rsidP="00D76CE2">
      <w:pPr>
        <w:spacing w:after="0" w:line="240" w:lineRule="auto"/>
        <w:rPr>
          <w:rFonts w:ascii="Times New Roman" w:hAnsi="Times New Roman" w:cs="Times New Roman"/>
          <w:sz w:val="24"/>
          <w:szCs w:val="24"/>
        </w:rPr>
      </w:pPr>
    </w:p>
    <w:p w:rsidR="00D76CE2" w:rsidRPr="00D76CE2" w:rsidRDefault="00D76CE2" w:rsidP="00D76CE2">
      <w:pPr>
        <w:spacing w:after="0" w:line="240" w:lineRule="auto"/>
        <w:rPr>
          <w:rFonts w:ascii="Times New Roman" w:hAnsi="Times New Roman" w:cs="Times New Roman"/>
          <w:sz w:val="24"/>
          <w:szCs w:val="24"/>
        </w:rPr>
      </w:pPr>
    </w:p>
    <w:p w:rsidR="00D76CE2" w:rsidRPr="00D76CE2" w:rsidRDefault="00D76CE2" w:rsidP="00D76CE2">
      <w:pPr>
        <w:spacing w:after="0" w:line="240" w:lineRule="auto"/>
        <w:jc w:val="right"/>
        <w:rPr>
          <w:rFonts w:ascii="Times New Roman" w:hAnsi="Times New Roman" w:cs="Times New Roman"/>
          <w:sz w:val="20"/>
          <w:szCs w:val="20"/>
        </w:rPr>
      </w:pPr>
      <w:r w:rsidRPr="00D76CE2">
        <w:rPr>
          <w:rFonts w:ascii="Times New Roman" w:hAnsi="Times New Roman" w:cs="Times New Roman"/>
          <w:sz w:val="20"/>
          <w:szCs w:val="20"/>
        </w:rPr>
        <w:t>Приложение к постановлению</w:t>
      </w:r>
    </w:p>
    <w:p w:rsidR="00D76CE2" w:rsidRPr="00D76CE2" w:rsidRDefault="00D76CE2" w:rsidP="00D76CE2">
      <w:pPr>
        <w:spacing w:after="0" w:line="240" w:lineRule="auto"/>
        <w:jc w:val="right"/>
        <w:rPr>
          <w:rFonts w:ascii="Times New Roman" w:hAnsi="Times New Roman" w:cs="Times New Roman"/>
          <w:sz w:val="20"/>
          <w:szCs w:val="20"/>
        </w:rPr>
      </w:pPr>
      <w:r w:rsidRPr="00D76CE2">
        <w:rPr>
          <w:rFonts w:ascii="Times New Roman" w:hAnsi="Times New Roman" w:cs="Times New Roman"/>
          <w:sz w:val="20"/>
          <w:szCs w:val="20"/>
        </w:rPr>
        <w:t xml:space="preserve"> Администрации Пригородного сельского поселения </w:t>
      </w:r>
    </w:p>
    <w:p w:rsidR="00D76CE2" w:rsidRPr="00D76CE2" w:rsidRDefault="00D76CE2" w:rsidP="00D76CE2">
      <w:pPr>
        <w:spacing w:after="0" w:line="240" w:lineRule="auto"/>
        <w:jc w:val="right"/>
        <w:rPr>
          <w:rFonts w:ascii="Times New Roman" w:hAnsi="Times New Roman" w:cs="Times New Roman"/>
          <w:sz w:val="20"/>
          <w:szCs w:val="20"/>
        </w:rPr>
      </w:pPr>
      <w:r w:rsidRPr="00D76CE2">
        <w:rPr>
          <w:rFonts w:ascii="Times New Roman" w:hAnsi="Times New Roman" w:cs="Times New Roman"/>
          <w:sz w:val="20"/>
          <w:szCs w:val="20"/>
        </w:rPr>
        <w:t>№167 от 02.10.2023 г.</w:t>
      </w:r>
    </w:p>
    <w:p w:rsidR="00D76CE2" w:rsidRPr="00D76CE2" w:rsidRDefault="00D76CE2" w:rsidP="00D76CE2">
      <w:pPr>
        <w:pStyle w:val="ConsPlusNormal0"/>
        <w:jc w:val="center"/>
        <w:outlineLvl w:val="2"/>
        <w:rPr>
          <w:rFonts w:ascii="Times New Roman" w:hAnsi="Times New Roman" w:cs="Times New Roman"/>
        </w:rPr>
      </w:pPr>
    </w:p>
    <w:p w:rsidR="00D76CE2" w:rsidRPr="00D76CE2" w:rsidRDefault="00D76CE2" w:rsidP="00D76CE2">
      <w:pPr>
        <w:spacing w:after="0" w:line="240" w:lineRule="auto"/>
        <w:jc w:val="center"/>
        <w:rPr>
          <w:rFonts w:ascii="Times New Roman" w:hAnsi="Times New Roman" w:cs="Times New Roman"/>
          <w:b/>
          <w:caps/>
          <w:sz w:val="24"/>
          <w:szCs w:val="24"/>
        </w:rPr>
      </w:pPr>
      <w:r w:rsidRPr="00D76CE2">
        <w:rPr>
          <w:rFonts w:ascii="Times New Roman" w:hAnsi="Times New Roman" w:cs="Times New Roman"/>
          <w:b/>
          <w:caps/>
          <w:sz w:val="24"/>
          <w:szCs w:val="24"/>
        </w:rPr>
        <w:t>Муниципальная программа</w:t>
      </w:r>
    </w:p>
    <w:p w:rsidR="00D76CE2" w:rsidRPr="00D76CE2" w:rsidRDefault="00D76CE2" w:rsidP="00D76CE2">
      <w:pPr>
        <w:pStyle w:val="ab"/>
        <w:shd w:val="clear" w:color="auto" w:fill="FFFFFF"/>
        <w:spacing w:before="0" w:beforeAutospacing="0" w:after="0" w:afterAutospacing="0"/>
        <w:jc w:val="center"/>
        <w:rPr>
          <w:b/>
          <w:caps/>
        </w:rPr>
      </w:pPr>
      <w:r w:rsidRPr="00D76CE2">
        <w:rPr>
          <w:b/>
          <w:caps/>
        </w:rPr>
        <w:t>«Создание и восстановление военно-мемориальных объектов на территории Пригородного сельского поселения Нерехтского района Костромской области на 2023 год»</w:t>
      </w:r>
    </w:p>
    <w:p w:rsidR="00D76CE2" w:rsidRPr="00D76CE2" w:rsidRDefault="00D76CE2" w:rsidP="00D76CE2">
      <w:pPr>
        <w:pStyle w:val="ConsPlusNormal0"/>
        <w:jc w:val="center"/>
        <w:rPr>
          <w:rFonts w:ascii="Times New Roman" w:hAnsi="Times New Roman" w:cs="Times New Roman"/>
          <w:color w:val="000000"/>
          <w:sz w:val="24"/>
          <w:szCs w:val="24"/>
        </w:rPr>
      </w:pPr>
    </w:p>
    <w:p w:rsidR="00D76CE2" w:rsidRPr="00D76CE2" w:rsidRDefault="00D76CE2" w:rsidP="00D76CE2">
      <w:pPr>
        <w:pStyle w:val="ConsPlusNormal0"/>
        <w:jc w:val="both"/>
        <w:outlineLvl w:val="2"/>
        <w:rPr>
          <w:rFonts w:ascii="Times New Roman" w:hAnsi="Times New Roman" w:cs="Times New Roman"/>
          <w:b/>
          <w:color w:val="000000"/>
          <w:sz w:val="24"/>
          <w:szCs w:val="24"/>
        </w:rPr>
      </w:pPr>
      <w:r w:rsidRPr="00D76CE2">
        <w:rPr>
          <w:rFonts w:ascii="Times New Roman" w:hAnsi="Times New Roman" w:cs="Times New Roman"/>
          <w:b/>
          <w:color w:val="000000"/>
          <w:sz w:val="24"/>
          <w:szCs w:val="24"/>
        </w:rPr>
        <w:t>1.ПАСПОРТ ПРОГРАММЫ</w:t>
      </w:r>
    </w:p>
    <w:p w:rsidR="00D76CE2" w:rsidRPr="00D76CE2" w:rsidRDefault="00D76CE2" w:rsidP="00D76CE2">
      <w:pPr>
        <w:pStyle w:val="ConsPlusNormal0"/>
        <w:jc w:val="center"/>
        <w:outlineLvl w:val="2"/>
        <w:rPr>
          <w:rFonts w:ascii="Times New Roman" w:hAnsi="Times New Roman" w:cs="Times New Roman"/>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6595"/>
      </w:tblGrid>
      <w:tr w:rsidR="00D76CE2" w:rsidRPr="00D76CE2" w:rsidTr="00D76CE2">
        <w:trPr>
          <w:trHeight w:val="1052"/>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lastRenderedPageBreak/>
              <w:t>Наименование программы</w:t>
            </w:r>
          </w:p>
        </w:tc>
        <w:tc>
          <w:tcPr>
            <w:tcW w:w="6595" w:type="dxa"/>
          </w:tcPr>
          <w:p w:rsidR="00D76CE2" w:rsidRPr="00D76CE2" w:rsidRDefault="00D76CE2" w:rsidP="00D76CE2">
            <w:pPr>
              <w:spacing w:after="0" w:line="240" w:lineRule="auto"/>
              <w:jc w:val="center"/>
              <w:rPr>
                <w:rFonts w:ascii="Times New Roman" w:hAnsi="Times New Roman" w:cs="Times New Roman"/>
                <w:color w:val="000000"/>
                <w:sz w:val="20"/>
                <w:szCs w:val="20"/>
              </w:rPr>
            </w:pPr>
            <w:r w:rsidRPr="00D76CE2">
              <w:rPr>
                <w:rFonts w:ascii="Times New Roman" w:hAnsi="Times New Roman" w:cs="Times New Roman"/>
                <w:color w:val="000000"/>
                <w:sz w:val="20"/>
                <w:szCs w:val="20"/>
              </w:rPr>
              <w:t>Муниципальная программа</w:t>
            </w:r>
          </w:p>
          <w:p w:rsidR="00D76CE2" w:rsidRPr="00D76CE2" w:rsidRDefault="00D76CE2" w:rsidP="00D76CE2">
            <w:pPr>
              <w:pStyle w:val="ab"/>
              <w:shd w:val="clear" w:color="auto" w:fill="FFFFFF"/>
              <w:spacing w:before="0" w:beforeAutospacing="0" w:after="0" w:afterAutospacing="0"/>
              <w:jc w:val="center"/>
              <w:rPr>
                <w:color w:val="000000"/>
                <w:sz w:val="20"/>
                <w:szCs w:val="20"/>
              </w:rPr>
            </w:pPr>
            <w:r w:rsidRPr="00D76CE2">
              <w:rPr>
                <w:color w:val="000000"/>
                <w:sz w:val="20"/>
                <w:szCs w:val="20"/>
              </w:rPr>
              <w:t>«Создание и восстановление военно-мемориальных объектов на территории</w:t>
            </w:r>
          </w:p>
          <w:p w:rsidR="00D76CE2" w:rsidRPr="00D76CE2" w:rsidRDefault="00D76CE2" w:rsidP="00D76CE2">
            <w:pPr>
              <w:pStyle w:val="ab"/>
              <w:shd w:val="clear" w:color="auto" w:fill="FFFFFF"/>
              <w:spacing w:before="0" w:beforeAutospacing="0" w:after="0" w:afterAutospacing="0"/>
              <w:jc w:val="center"/>
              <w:rPr>
                <w:color w:val="000000"/>
                <w:sz w:val="20"/>
                <w:szCs w:val="20"/>
              </w:rPr>
            </w:pPr>
            <w:r w:rsidRPr="00D76CE2">
              <w:rPr>
                <w:color w:val="000000"/>
                <w:sz w:val="20"/>
                <w:szCs w:val="20"/>
              </w:rPr>
              <w:t>Пригородного сельского поселения Нерехтского района Костромской области на 2023 год»</w:t>
            </w:r>
          </w:p>
        </w:tc>
      </w:tr>
      <w:tr w:rsidR="00D76CE2" w:rsidRPr="00D76CE2" w:rsidTr="00712B4D">
        <w:trPr>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Заказчик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D76CE2">
        <w:trPr>
          <w:trHeight w:val="429"/>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Разработчик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D76CE2">
        <w:trPr>
          <w:trHeight w:val="892"/>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Основание для разработки программы</w:t>
            </w:r>
          </w:p>
        </w:tc>
        <w:tc>
          <w:tcPr>
            <w:tcW w:w="6595" w:type="dxa"/>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-Федеральный закон от 06.10.2003 г. № 131-ФЗ «Об общих принципах организации местного самоуправления в Российской Федерации»</w:t>
            </w:r>
          </w:p>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-Закон Российской Федерации от 14.01.1993 г. № 4292-1 «Об увековечивании памяти погибших при защите Отечества</w:t>
            </w:r>
          </w:p>
        </w:tc>
      </w:tr>
      <w:tr w:rsidR="00D76CE2" w:rsidRPr="00D76CE2" w:rsidTr="00712B4D">
        <w:trPr>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Исполнители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Администрация Пригородного сельского поселения муниципального района город Нерехта и Нерехтский район Костромской области</w:t>
            </w:r>
          </w:p>
        </w:tc>
      </w:tr>
      <w:tr w:rsidR="00D76CE2" w:rsidRPr="00D76CE2" w:rsidTr="00712B4D">
        <w:trPr>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Цель (цели) задачи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Цель Программы:</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Увековечивание памяти погибших при защите Отечества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Задачи Программы:</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 восстановление (ремонт, благоустройство, реконструкция) военно-мемориальных объектов на территории Пригородного сельского поселения;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 нанесение имен участников Великой Отечественной войны на мемориальных сооружениях.</w:t>
            </w:r>
          </w:p>
        </w:tc>
      </w:tr>
      <w:tr w:rsidR="00D76CE2" w:rsidRPr="00D76CE2" w:rsidTr="00712B4D">
        <w:trPr>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Целевые индикаторы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В результате реализации Программы ожидается: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1.Ремонт и благоустройство мемориалов – 1 ед.</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2.Текущий ремонт и благоустройство мемориала – 1 ед.</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3. Установка и благоустройство нового мемориала– 1 ед.</w:t>
            </w:r>
          </w:p>
        </w:tc>
      </w:tr>
      <w:tr w:rsidR="00D76CE2" w:rsidRPr="00D76CE2" w:rsidTr="00D76CE2">
        <w:trPr>
          <w:trHeight w:val="283"/>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Сроки реализации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2023 год</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Этапы реализации программных мероприятий не выделяются</w:t>
            </w:r>
          </w:p>
        </w:tc>
      </w:tr>
      <w:tr w:rsidR="00D76CE2" w:rsidRPr="00D76CE2" w:rsidTr="00712B4D">
        <w:trPr>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Объёмы и источники финансирования Программы</w:t>
            </w:r>
          </w:p>
        </w:tc>
        <w:tc>
          <w:tcPr>
            <w:tcW w:w="6595"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Объём средств по реализации всего комплекса мероприятий на 2023 год составляет:</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931 374 руб., в т.ч.:</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462 688 – средства областного бюджета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422 417,25 – средства бюджета Пригородного сельского поселения</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46 268,75 – внебюджетные средства</w:t>
            </w:r>
          </w:p>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Объемы финансирования носят прогнозный характер и подлежат корректировке в соответствии с областным и муниципальным бюджетом.</w:t>
            </w:r>
          </w:p>
        </w:tc>
      </w:tr>
      <w:tr w:rsidR="00D76CE2" w:rsidRPr="00D76CE2" w:rsidTr="00D76CE2">
        <w:trPr>
          <w:trHeight w:val="676"/>
          <w:jc w:val="center"/>
        </w:trPr>
        <w:tc>
          <w:tcPr>
            <w:tcW w:w="3397" w:type="dxa"/>
          </w:tcPr>
          <w:p w:rsidR="00D76CE2" w:rsidRPr="00D76CE2" w:rsidRDefault="00D76CE2" w:rsidP="00D76CE2">
            <w:pPr>
              <w:pStyle w:val="ConsPlusNormal0"/>
              <w:jc w:val="center"/>
              <w:rPr>
                <w:rFonts w:ascii="Times New Roman" w:hAnsi="Times New Roman" w:cs="Times New Roman"/>
              </w:rPr>
            </w:pPr>
            <w:r w:rsidRPr="00D76CE2">
              <w:rPr>
                <w:rFonts w:ascii="Times New Roman" w:hAnsi="Times New Roman" w:cs="Times New Roman"/>
              </w:rPr>
              <w:t>Ожидаемые конечные результаты реализации Программы и показатели ее социальной эффективности</w:t>
            </w:r>
          </w:p>
        </w:tc>
        <w:tc>
          <w:tcPr>
            <w:tcW w:w="6595" w:type="dxa"/>
          </w:tcPr>
          <w:p w:rsidR="00D76CE2" w:rsidRPr="00D76CE2" w:rsidRDefault="00D76CE2" w:rsidP="00D76CE2">
            <w:pPr>
              <w:pStyle w:val="ConsPlusNormal0"/>
              <w:ind w:firstLine="687"/>
              <w:rPr>
                <w:rFonts w:ascii="Times New Roman" w:hAnsi="Times New Roman" w:cs="Times New Roman"/>
              </w:rPr>
            </w:pPr>
            <w:r w:rsidRPr="00D76CE2">
              <w:rPr>
                <w:rFonts w:ascii="Times New Roman" w:hAnsi="Times New Roman" w:cs="Times New Roman"/>
              </w:rPr>
              <w:t>Ожидаемые результаты реализации программы:</w:t>
            </w:r>
          </w:p>
          <w:p w:rsidR="00D76CE2" w:rsidRPr="00D76CE2" w:rsidRDefault="00D76CE2" w:rsidP="00D76CE2">
            <w:pPr>
              <w:pStyle w:val="ConsPlusNormal0"/>
              <w:ind w:firstLine="687"/>
              <w:jc w:val="center"/>
              <w:rPr>
                <w:rFonts w:ascii="Times New Roman" w:hAnsi="Times New Roman" w:cs="Times New Roman"/>
              </w:rPr>
            </w:pPr>
            <w:r w:rsidRPr="00D76CE2">
              <w:rPr>
                <w:rFonts w:ascii="Times New Roman" w:hAnsi="Times New Roman" w:cs="Times New Roman"/>
              </w:rPr>
              <w:t>1.Ремонт и благоустройство мемориала воинам-землякам, павшим в Великой Отечественной войне 1941-1945 г.г. в деревне Лаврово</w:t>
            </w:r>
          </w:p>
          <w:p w:rsidR="00D76CE2" w:rsidRPr="00D76CE2" w:rsidRDefault="00D76CE2" w:rsidP="00D76CE2">
            <w:pPr>
              <w:pStyle w:val="ConsPlusNormal0"/>
              <w:jc w:val="center"/>
              <w:rPr>
                <w:rFonts w:ascii="Times New Roman" w:hAnsi="Times New Roman" w:cs="Times New Roman"/>
              </w:rPr>
            </w:pPr>
          </w:p>
        </w:tc>
      </w:tr>
    </w:tbl>
    <w:p w:rsidR="00D76CE2" w:rsidRPr="00D76CE2" w:rsidRDefault="00D76CE2" w:rsidP="00D76CE2">
      <w:pPr>
        <w:pStyle w:val="ConsPlusNormal0"/>
        <w:jc w:val="center"/>
        <w:outlineLvl w:val="2"/>
        <w:rPr>
          <w:rFonts w:ascii="Times New Roman" w:hAnsi="Times New Roman" w:cs="Times New Roman"/>
          <w:b/>
          <w:sz w:val="24"/>
          <w:szCs w:val="24"/>
        </w:rPr>
      </w:pPr>
    </w:p>
    <w:p w:rsidR="00D76CE2" w:rsidRPr="00D76CE2" w:rsidRDefault="00D76CE2" w:rsidP="00D76CE2">
      <w:pPr>
        <w:pStyle w:val="ConsPlusNormal0"/>
        <w:suppressAutoHyphens/>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t>2.ХАРАКТЕРИСТИКА ПРОБЛЕМЫ, РЕШЕНИЕ КОТОРОЙ ОСУЩЕСТВЛЯЕТСЯ ПУТЕМ РЕАЛИЗАЦИИ ПРОГРАММЫ</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В соответствии с Законом Российской Федерации от 14 января 1993 г. № 4292-1 «Об увековечивании памяти погибших при защите Отечества» ответственность за содержание военно-мемориальных объектов на территории Российской Федерации возлагается на органы местного самоуправления. В связи с этим находящиеся в неудовлетворительном состоянии военно-мемориальные объекты, увековечивающие память лиц, погибших при защите Отечества, подлежат восстановлению органами местного самоуправления.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lastRenderedPageBreak/>
        <w:t>В настоящее время состояние мемориалов и обелисков на территории Пригородного сельского поселения муниципального района город Нерехта и Нерехтский район Костромской области не соответствует должному уровню в связи со следующими обстоятельствами:</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подавляющая часть мемориалов воздвигалась в послевоенные годы и изготавливалась из недолговечных материалов (гипс, бетон, гранитная крошка)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дефицит местных бюджетов не позволяет осуществлять достаточное финансирование работ по обеспечению восстановления (ремонта, благоустройства), а также установке новых военно-мемориальных объектов.</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Пригородное сельское поселение образовано в 2010 году в результате слияния 4 сельских администраций – Григорцевская, Лавровская, Фёдоровская, Марьинская.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 состав муниципального образования Пригородное сельское поселение входит 42 населенных пункта.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На территории Пригородного сельского поселения находятся 6 памятников воинам-землякам, павшим в Великой Отечественной войне 1941-1945 г.г.:</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- 2 памятника в с. Григорцево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с. Фёдоровское</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с. Марьинское</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д. Лаврово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- 1 памятник в с. Незнаново</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Возле этих памятников проводятся митинги, патриотические мероприятия, сельчане приходят почтить память своих отцов и дедов.</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Когда мы говорим о любви к своей малой Родине, о патриотическом воспитании молодёжи, мы понимаем, как важно научить их чтить и помнить героические события военных лет. Жители сел остро ощущают проблему отсутствия такого памятного места, ведь многие жители участвовали в Великой Отечественной войне, помогали фронту, геройски погибли. Эту проблему жители сел неоднократно обсуждали на сельских сходах. Все дальше от нас война, именно сейчас есть шанс на долгие годы увековечить память наших земляков. Завтра это сделать уже поздно!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xml:space="preserve">На сегодняшний день памятник в д. Лаврово 1965 года постройки находится в аварийном состоянии. Требуется ремонт с благоустройством прилегающей территории. </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9 мая - особый день. Радость победы и горечь утрат слились воедино в этом празднике. Огромной ценой далась Победа – более 27 миллионов человек погибли на полях сражений Великой Отечественной войны. Потомки склоняют головы в память о тех, кто, защищая родную землю, не вернулся с полей сражения. Их имена навечно внесены в историю.</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Реализация Программы обеспечит увековечивание памяти лиц, погибших при защите Отечества, и будет способствовать патриотическому воспитанию граждан Российской Федерации.</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p>
    <w:p w:rsidR="00D76CE2" w:rsidRPr="00D76CE2" w:rsidRDefault="00D76CE2" w:rsidP="00D76CE2">
      <w:pPr>
        <w:pStyle w:val="ConsPlusNormal0"/>
        <w:suppressAutoHyphens/>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t>3. ЦЕЛИ И ЗАДАЧИ РЕАЛИЗАЦИИ ПРОГРАММЫ</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Основной целью Программы является увековечивание памяти погибших при защите Отечества.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Достижение цели Программы будет осуществляться решением следующих задач:</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увековечивание памяти не вернувшихся с полей сражений односельчан;</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 патриотическое воспитание подрастающего поколения;</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r w:rsidRPr="00D76CE2">
        <w:rPr>
          <w:rFonts w:ascii="Times New Roman" w:hAnsi="Times New Roman" w:cs="Times New Roman"/>
          <w:sz w:val="24"/>
          <w:szCs w:val="24"/>
        </w:rPr>
        <w:t>Решение данных задач востребовано в силу сохранения исторической справедливости в отношении победителей в Великой Отечественной войне, необходимости сохранения потомками достойной памяти погибших при защите Отечества.</w:t>
      </w:r>
    </w:p>
    <w:p w:rsidR="00D76CE2" w:rsidRPr="00D76CE2" w:rsidRDefault="00D76CE2" w:rsidP="00D76CE2">
      <w:pPr>
        <w:pStyle w:val="ConsPlusNormal0"/>
        <w:suppressAutoHyphens/>
        <w:ind w:firstLine="709"/>
        <w:jc w:val="both"/>
        <w:outlineLvl w:val="2"/>
        <w:rPr>
          <w:rFonts w:ascii="Times New Roman" w:hAnsi="Times New Roman" w:cs="Times New Roman"/>
          <w:sz w:val="24"/>
          <w:szCs w:val="24"/>
        </w:rPr>
      </w:pPr>
    </w:p>
    <w:p w:rsidR="00D76CE2" w:rsidRPr="00D76CE2" w:rsidRDefault="00D76CE2" w:rsidP="00D76CE2">
      <w:pPr>
        <w:pStyle w:val="ConsPlusNormal0"/>
        <w:ind w:firstLine="709"/>
        <w:jc w:val="both"/>
        <w:outlineLvl w:val="2"/>
        <w:rPr>
          <w:rFonts w:ascii="Times New Roman" w:hAnsi="Times New Roman" w:cs="Times New Roman"/>
          <w:b/>
          <w:sz w:val="24"/>
          <w:szCs w:val="24"/>
        </w:rPr>
      </w:pPr>
      <w:r w:rsidRPr="00D76CE2">
        <w:rPr>
          <w:rFonts w:ascii="Times New Roman" w:hAnsi="Times New Roman" w:cs="Times New Roman"/>
          <w:b/>
          <w:sz w:val="24"/>
          <w:szCs w:val="24"/>
        </w:rPr>
        <w:t>4.ПЕРЕЧЕНЬ ПРОГРАММНЫХ МЕРОПРИЯТИЙ</w:t>
      </w:r>
    </w:p>
    <w:p w:rsidR="00D76CE2" w:rsidRPr="00D76CE2" w:rsidRDefault="00D76CE2" w:rsidP="00D76CE2">
      <w:pPr>
        <w:pStyle w:val="ConsPlusNormal0"/>
        <w:ind w:firstLine="709"/>
        <w:jc w:val="both"/>
        <w:outlineLvl w:val="2"/>
        <w:rPr>
          <w:rFonts w:ascii="Times New Roman" w:hAnsi="Times New Roman" w:cs="Times New Roman"/>
          <w:b/>
          <w:sz w:val="24"/>
          <w:szCs w:val="24"/>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1206"/>
        <w:gridCol w:w="920"/>
        <w:gridCol w:w="923"/>
        <w:gridCol w:w="1276"/>
        <w:gridCol w:w="1134"/>
        <w:gridCol w:w="1523"/>
      </w:tblGrid>
      <w:tr w:rsidR="00D76CE2" w:rsidRPr="00D76CE2" w:rsidTr="00712B4D">
        <w:trPr>
          <w:jc w:val="center"/>
        </w:trPr>
        <w:tc>
          <w:tcPr>
            <w:tcW w:w="3013" w:type="dxa"/>
            <w:vMerge w:val="restart"/>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Наименование мероприятия</w:t>
            </w:r>
          </w:p>
        </w:tc>
        <w:tc>
          <w:tcPr>
            <w:tcW w:w="1206" w:type="dxa"/>
            <w:vMerge w:val="restart"/>
            <w:shd w:val="clear" w:color="auto" w:fill="auto"/>
            <w:vAlign w:val="center"/>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Срок исполнения (по годам)</w:t>
            </w:r>
          </w:p>
        </w:tc>
        <w:tc>
          <w:tcPr>
            <w:tcW w:w="920" w:type="dxa"/>
            <w:vMerge w:val="restart"/>
            <w:shd w:val="clear" w:color="auto" w:fill="auto"/>
            <w:vAlign w:val="center"/>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Год финансирования</w:t>
            </w:r>
          </w:p>
        </w:tc>
        <w:tc>
          <w:tcPr>
            <w:tcW w:w="3333" w:type="dxa"/>
            <w:gridSpan w:val="3"/>
            <w:shd w:val="clear" w:color="auto" w:fill="auto"/>
            <w:vAlign w:val="center"/>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Финансирование</w:t>
            </w:r>
          </w:p>
        </w:tc>
        <w:tc>
          <w:tcPr>
            <w:tcW w:w="1523" w:type="dxa"/>
            <w:vMerge w:val="restart"/>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Ожидаемые результаты</w:t>
            </w:r>
          </w:p>
        </w:tc>
      </w:tr>
      <w:tr w:rsidR="00D76CE2" w:rsidRPr="00D76CE2" w:rsidTr="00712B4D">
        <w:trPr>
          <w:jc w:val="center"/>
        </w:trPr>
        <w:tc>
          <w:tcPr>
            <w:tcW w:w="3013" w:type="dxa"/>
            <w:vMerge/>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p>
        </w:tc>
        <w:tc>
          <w:tcPr>
            <w:tcW w:w="1206" w:type="dxa"/>
            <w:vMerge/>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p>
        </w:tc>
        <w:tc>
          <w:tcPr>
            <w:tcW w:w="920" w:type="dxa"/>
            <w:vMerge/>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p>
        </w:tc>
        <w:tc>
          <w:tcPr>
            <w:tcW w:w="923"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Областной</w:t>
            </w:r>
          </w:p>
        </w:tc>
        <w:tc>
          <w:tcPr>
            <w:tcW w:w="1276"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Местный</w:t>
            </w:r>
          </w:p>
        </w:tc>
        <w:tc>
          <w:tcPr>
            <w:tcW w:w="1134"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Внебюджет</w:t>
            </w:r>
          </w:p>
        </w:tc>
        <w:tc>
          <w:tcPr>
            <w:tcW w:w="1523" w:type="dxa"/>
            <w:vMerge/>
          </w:tcPr>
          <w:p w:rsidR="00D76CE2" w:rsidRPr="00D76CE2" w:rsidRDefault="00D76CE2" w:rsidP="00D76CE2">
            <w:pPr>
              <w:spacing w:after="0" w:line="240" w:lineRule="auto"/>
              <w:jc w:val="center"/>
              <w:rPr>
                <w:rFonts w:ascii="Times New Roman" w:hAnsi="Times New Roman" w:cs="Times New Roman"/>
                <w:sz w:val="20"/>
                <w:szCs w:val="20"/>
              </w:rPr>
            </w:pPr>
          </w:p>
        </w:tc>
      </w:tr>
      <w:tr w:rsidR="00D76CE2" w:rsidRPr="00D76CE2" w:rsidTr="00712B4D">
        <w:trPr>
          <w:jc w:val="center"/>
        </w:trPr>
        <w:tc>
          <w:tcPr>
            <w:tcW w:w="3013"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lastRenderedPageBreak/>
              <w:t>Ремонт и благоустройство мемориала воинам-землякам, павшим в Великой Отечественной войне 1941-1945 г.г. в д. Лаврово</w:t>
            </w:r>
          </w:p>
        </w:tc>
        <w:tc>
          <w:tcPr>
            <w:tcW w:w="1206"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2023</w:t>
            </w:r>
          </w:p>
        </w:tc>
        <w:tc>
          <w:tcPr>
            <w:tcW w:w="920"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2023</w:t>
            </w:r>
          </w:p>
        </w:tc>
        <w:tc>
          <w:tcPr>
            <w:tcW w:w="923"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lang w:val="en-US"/>
              </w:rPr>
            </w:pPr>
            <w:r w:rsidRPr="00D76CE2">
              <w:rPr>
                <w:rFonts w:ascii="Times New Roman" w:hAnsi="Times New Roman" w:cs="Times New Roman"/>
                <w:sz w:val="20"/>
                <w:szCs w:val="20"/>
              </w:rPr>
              <w:t>462688</w:t>
            </w:r>
          </w:p>
        </w:tc>
        <w:tc>
          <w:tcPr>
            <w:tcW w:w="1276"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422417,25</w:t>
            </w:r>
          </w:p>
        </w:tc>
        <w:tc>
          <w:tcPr>
            <w:tcW w:w="1134" w:type="dxa"/>
            <w:shd w:val="clear" w:color="auto" w:fill="auto"/>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46268,75</w:t>
            </w:r>
          </w:p>
        </w:tc>
        <w:tc>
          <w:tcPr>
            <w:tcW w:w="1523" w:type="dxa"/>
          </w:tcPr>
          <w:p w:rsidR="00D76CE2" w:rsidRPr="00D76CE2" w:rsidRDefault="00D76CE2" w:rsidP="00D76CE2">
            <w:pPr>
              <w:spacing w:after="0" w:line="240" w:lineRule="auto"/>
              <w:jc w:val="center"/>
              <w:rPr>
                <w:rFonts w:ascii="Times New Roman" w:hAnsi="Times New Roman" w:cs="Times New Roman"/>
                <w:sz w:val="20"/>
                <w:szCs w:val="20"/>
              </w:rPr>
            </w:pPr>
            <w:r w:rsidRPr="00D76CE2">
              <w:rPr>
                <w:rFonts w:ascii="Times New Roman" w:hAnsi="Times New Roman" w:cs="Times New Roman"/>
                <w:sz w:val="20"/>
                <w:szCs w:val="20"/>
              </w:rPr>
              <w:t>Ремонт и благоустройство мемориала</w:t>
            </w:r>
          </w:p>
        </w:tc>
      </w:tr>
    </w:tbl>
    <w:p w:rsidR="00D76CE2" w:rsidRPr="00D76CE2" w:rsidRDefault="00D76CE2" w:rsidP="00D76CE2">
      <w:pPr>
        <w:pStyle w:val="ConsPlusNormal0"/>
        <w:jc w:val="both"/>
        <w:rPr>
          <w:rFonts w:ascii="Times New Roman" w:hAnsi="Times New Roman" w:cs="Times New Roman"/>
          <w:b/>
          <w:sz w:val="24"/>
          <w:szCs w:val="24"/>
        </w:rPr>
      </w:pPr>
    </w:p>
    <w:p w:rsidR="00D76CE2" w:rsidRPr="00D76CE2" w:rsidRDefault="00D76CE2" w:rsidP="00D76CE2">
      <w:pPr>
        <w:pStyle w:val="ConsPlusNormal0"/>
        <w:suppressAutoHyphens/>
        <w:ind w:firstLine="709"/>
        <w:jc w:val="both"/>
        <w:rPr>
          <w:rFonts w:ascii="Times New Roman" w:hAnsi="Times New Roman" w:cs="Times New Roman"/>
          <w:b/>
          <w:sz w:val="24"/>
          <w:szCs w:val="24"/>
        </w:rPr>
      </w:pPr>
      <w:r w:rsidRPr="00D76CE2">
        <w:rPr>
          <w:rFonts w:ascii="Times New Roman" w:hAnsi="Times New Roman" w:cs="Times New Roman"/>
          <w:b/>
          <w:sz w:val="24"/>
          <w:szCs w:val="24"/>
        </w:rPr>
        <w:t>5.МЕХАНИЗМ РЕАЛИЗАЦИИ И УПРАВЛЕНИЯ ПРОГРАММОЙ</w:t>
      </w:r>
    </w:p>
    <w:p w:rsidR="00D76CE2" w:rsidRPr="00D76CE2" w:rsidRDefault="00D76CE2" w:rsidP="00D76CE2">
      <w:pPr>
        <w:pStyle w:val="ConsPlusNormal0"/>
        <w:suppressAutoHyphens/>
        <w:ind w:firstLine="709"/>
        <w:jc w:val="both"/>
        <w:rPr>
          <w:rFonts w:ascii="Times New Roman" w:hAnsi="Times New Roman" w:cs="Times New Roman"/>
          <w:sz w:val="24"/>
          <w:szCs w:val="24"/>
        </w:rPr>
      </w:pPr>
      <w:r w:rsidRPr="00D76CE2">
        <w:rPr>
          <w:rFonts w:ascii="Times New Roman" w:hAnsi="Times New Roman" w:cs="Times New Roman"/>
          <w:sz w:val="24"/>
          <w:szCs w:val="24"/>
        </w:rPr>
        <w:t>Механизм реализации Программы предусматривает разработку нормативно правовых документов, а именно:</w:t>
      </w:r>
    </w:p>
    <w:p w:rsidR="00D76CE2" w:rsidRPr="00D76CE2" w:rsidRDefault="00D76CE2" w:rsidP="00D76CE2">
      <w:pPr>
        <w:suppressAutoHyphens/>
        <w:spacing w:after="0" w:line="240" w:lineRule="auto"/>
        <w:ind w:firstLine="709"/>
        <w:jc w:val="both"/>
        <w:rPr>
          <w:rFonts w:ascii="Times New Roman" w:hAnsi="Times New Roman" w:cs="Times New Roman"/>
          <w:color w:val="000000"/>
          <w:sz w:val="24"/>
          <w:szCs w:val="24"/>
        </w:rPr>
      </w:pPr>
      <w:r w:rsidRPr="00D76CE2">
        <w:rPr>
          <w:rFonts w:ascii="Times New Roman" w:hAnsi="Times New Roman" w:cs="Times New Roman"/>
          <w:sz w:val="24"/>
          <w:szCs w:val="24"/>
        </w:rPr>
        <w:t>- постановление администрации Пригородного сельского поселения «</w:t>
      </w:r>
      <w:r w:rsidRPr="00D76CE2">
        <w:rPr>
          <w:rFonts w:ascii="Times New Roman" w:hAnsi="Times New Roman" w:cs="Times New Roman"/>
          <w:color w:val="000000"/>
          <w:sz w:val="24"/>
          <w:szCs w:val="24"/>
        </w:rPr>
        <w:t>Об утверждении муниципальной программы «Создание и восстановление военно-мемориальных объектов на территории Пригородного сельского поселения Нерехтского района Костромской области на 2023 год»</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 информирование через СМИ о возможности участия в мероприятиях по благоустройству их территорий, результатах проведенных ремонтно-восстановительных работ;</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 разработку смет на ремонт и благоустройство военно-мемориальных объектов;</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 xml:space="preserve">- подготовка и предоставление необходимой документации в областные программы; </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Руководитель Программы – Администрация Пригородного сельского поселения – осуществляет контроль за ходом работ по строительству, ремонту и благоустройству военно-мемориальных объектов, сроками и качеством выполнения программных мероприятий.</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Исполнитель мероприятий Программы несет ответственность за качественное и своевременное их выполнение, целевое и рациональное использование финансовых средств.</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p>
    <w:p w:rsidR="00D76CE2" w:rsidRPr="00D76CE2" w:rsidRDefault="00D76CE2" w:rsidP="00D76CE2">
      <w:pPr>
        <w:pStyle w:val="ab"/>
        <w:shd w:val="clear" w:color="auto" w:fill="FFFFFF"/>
        <w:suppressAutoHyphens/>
        <w:spacing w:before="0" w:beforeAutospacing="0" w:after="0" w:afterAutospacing="0"/>
        <w:ind w:firstLine="709"/>
        <w:jc w:val="both"/>
        <w:rPr>
          <w:b/>
          <w:color w:val="000000"/>
        </w:rPr>
      </w:pPr>
      <w:r w:rsidRPr="00D76CE2">
        <w:rPr>
          <w:b/>
          <w:color w:val="000000"/>
        </w:rPr>
        <w:t>6.РЕСУРСНОЕ ОБЕСПЕЧЕНИЕ ПРОГРАММЫ</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Администрация Пригородного сельского поселения организует финансирование Программы за счет средств областного, местного бюджета, а также привлечению внебюджетных средств.</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r w:rsidRPr="00D76CE2">
        <w:rPr>
          <w:color w:val="000000"/>
        </w:rPr>
        <w:t>Порядок расходования бюджетных средств осуществляется в соответствии с нормативными документами федеральных органов исполнительной власти, законодательства Костромской области, нормативно-правовых актов администрации Пригородного сельского поселения.</w:t>
      </w:r>
    </w:p>
    <w:p w:rsidR="00D76CE2" w:rsidRPr="00D76CE2" w:rsidRDefault="00D76CE2" w:rsidP="00D76CE2">
      <w:pPr>
        <w:pStyle w:val="ab"/>
        <w:shd w:val="clear" w:color="auto" w:fill="FFFFFF"/>
        <w:suppressAutoHyphens/>
        <w:spacing w:before="0" w:beforeAutospacing="0" w:after="0" w:afterAutospacing="0"/>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960"/>
        <w:gridCol w:w="1961"/>
        <w:gridCol w:w="1963"/>
      </w:tblGrid>
      <w:tr w:rsidR="00D76CE2" w:rsidRPr="00D76CE2" w:rsidTr="00712B4D">
        <w:trPr>
          <w:jc w:val="center"/>
        </w:trPr>
        <w:tc>
          <w:tcPr>
            <w:tcW w:w="4077" w:type="dxa"/>
            <w:vMerge w:val="restart"/>
          </w:tcPr>
          <w:p w:rsidR="00D76CE2" w:rsidRPr="00D76CE2" w:rsidRDefault="00D76CE2" w:rsidP="00D76CE2">
            <w:pPr>
              <w:pStyle w:val="ab"/>
              <w:spacing w:before="0" w:beforeAutospacing="0" w:after="0" w:afterAutospacing="0"/>
              <w:jc w:val="center"/>
              <w:rPr>
                <w:color w:val="000000"/>
              </w:rPr>
            </w:pPr>
            <w:r w:rsidRPr="00D76CE2">
              <w:rPr>
                <w:color w:val="000000"/>
              </w:rPr>
              <w:t>Год реализации программы</w:t>
            </w:r>
          </w:p>
        </w:tc>
        <w:tc>
          <w:tcPr>
            <w:tcW w:w="5918" w:type="dxa"/>
            <w:gridSpan w:val="3"/>
          </w:tcPr>
          <w:p w:rsidR="00D76CE2" w:rsidRPr="00D76CE2" w:rsidRDefault="00D76CE2" w:rsidP="00D76CE2">
            <w:pPr>
              <w:pStyle w:val="ab"/>
              <w:spacing w:before="0" w:beforeAutospacing="0" w:after="0" w:afterAutospacing="0"/>
              <w:jc w:val="center"/>
              <w:rPr>
                <w:color w:val="000000"/>
              </w:rPr>
            </w:pPr>
            <w:r w:rsidRPr="00D76CE2">
              <w:rPr>
                <w:color w:val="000000"/>
              </w:rPr>
              <w:t>Сумма, тыс. руб.</w:t>
            </w:r>
          </w:p>
        </w:tc>
      </w:tr>
      <w:tr w:rsidR="00D76CE2" w:rsidRPr="00D76CE2" w:rsidTr="00712B4D">
        <w:trPr>
          <w:jc w:val="center"/>
        </w:trPr>
        <w:tc>
          <w:tcPr>
            <w:tcW w:w="4077" w:type="dxa"/>
            <w:vMerge/>
          </w:tcPr>
          <w:p w:rsidR="00D76CE2" w:rsidRPr="00D76CE2" w:rsidRDefault="00D76CE2" w:rsidP="00D76CE2">
            <w:pPr>
              <w:pStyle w:val="ab"/>
              <w:spacing w:before="0" w:beforeAutospacing="0" w:after="0" w:afterAutospacing="0"/>
              <w:jc w:val="center"/>
              <w:rPr>
                <w:color w:val="000000"/>
              </w:rPr>
            </w:pPr>
          </w:p>
        </w:tc>
        <w:tc>
          <w:tcPr>
            <w:tcW w:w="1972" w:type="dxa"/>
          </w:tcPr>
          <w:p w:rsidR="00D76CE2" w:rsidRPr="00D76CE2" w:rsidRDefault="00D76CE2" w:rsidP="00D76CE2">
            <w:pPr>
              <w:pStyle w:val="ab"/>
              <w:spacing w:before="0" w:beforeAutospacing="0" w:after="0" w:afterAutospacing="0"/>
              <w:jc w:val="center"/>
              <w:rPr>
                <w:color w:val="000000"/>
              </w:rPr>
            </w:pPr>
            <w:r w:rsidRPr="00D76CE2">
              <w:rPr>
                <w:color w:val="000000"/>
              </w:rPr>
              <w:t>Областной</w:t>
            </w:r>
          </w:p>
        </w:tc>
        <w:tc>
          <w:tcPr>
            <w:tcW w:w="1973" w:type="dxa"/>
          </w:tcPr>
          <w:p w:rsidR="00D76CE2" w:rsidRPr="00D76CE2" w:rsidRDefault="00D76CE2" w:rsidP="00D76CE2">
            <w:pPr>
              <w:pStyle w:val="ab"/>
              <w:spacing w:before="0" w:beforeAutospacing="0" w:after="0" w:afterAutospacing="0"/>
              <w:jc w:val="center"/>
              <w:rPr>
                <w:color w:val="000000"/>
              </w:rPr>
            </w:pPr>
            <w:r w:rsidRPr="00D76CE2">
              <w:rPr>
                <w:color w:val="000000"/>
              </w:rPr>
              <w:t>Местный</w:t>
            </w:r>
          </w:p>
        </w:tc>
        <w:tc>
          <w:tcPr>
            <w:tcW w:w="1973" w:type="dxa"/>
          </w:tcPr>
          <w:p w:rsidR="00D76CE2" w:rsidRPr="00D76CE2" w:rsidRDefault="00D76CE2" w:rsidP="00D76CE2">
            <w:pPr>
              <w:pStyle w:val="ab"/>
              <w:spacing w:before="0" w:beforeAutospacing="0" w:after="0" w:afterAutospacing="0"/>
              <w:jc w:val="center"/>
              <w:rPr>
                <w:color w:val="000000"/>
              </w:rPr>
            </w:pPr>
            <w:r w:rsidRPr="00D76CE2">
              <w:rPr>
                <w:color w:val="000000"/>
              </w:rPr>
              <w:t>Внебюджет</w:t>
            </w:r>
          </w:p>
        </w:tc>
      </w:tr>
      <w:tr w:rsidR="00D76CE2" w:rsidRPr="00D76CE2" w:rsidTr="00712B4D">
        <w:trPr>
          <w:jc w:val="center"/>
        </w:trPr>
        <w:tc>
          <w:tcPr>
            <w:tcW w:w="4077" w:type="dxa"/>
          </w:tcPr>
          <w:p w:rsidR="00D76CE2" w:rsidRPr="00D76CE2" w:rsidRDefault="00D76CE2" w:rsidP="00D76CE2">
            <w:pPr>
              <w:pStyle w:val="ab"/>
              <w:spacing w:before="0" w:beforeAutospacing="0" w:after="0" w:afterAutospacing="0"/>
              <w:jc w:val="center"/>
              <w:rPr>
                <w:color w:val="000000"/>
              </w:rPr>
            </w:pPr>
            <w:r w:rsidRPr="00D76CE2">
              <w:rPr>
                <w:color w:val="000000"/>
              </w:rPr>
              <w:t>2023</w:t>
            </w:r>
          </w:p>
        </w:tc>
        <w:tc>
          <w:tcPr>
            <w:tcW w:w="1972" w:type="dxa"/>
          </w:tcPr>
          <w:p w:rsidR="00D76CE2" w:rsidRPr="00D76CE2" w:rsidRDefault="00D76CE2" w:rsidP="00D76CE2">
            <w:pPr>
              <w:pStyle w:val="ab"/>
              <w:spacing w:before="0" w:beforeAutospacing="0" w:after="0" w:afterAutospacing="0"/>
              <w:jc w:val="center"/>
              <w:rPr>
                <w:color w:val="000000"/>
              </w:rPr>
            </w:pPr>
            <w:r w:rsidRPr="00D76CE2">
              <w:rPr>
                <w:color w:val="000000"/>
              </w:rPr>
              <w:t>462 688</w:t>
            </w:r>
          </w:p>
        </w:tc>
        <w:tc>
          <w:tcPr>
            <w:tcW w:w="1973" w:type="dxa"/>
          </w:tcPr>
          <w:p w:rsidR="00D76CE2" w:rsidRPr="00D76CE2" w:rsidRDefault="00D76CE2" w:rsidP="00D76CE2">
            <w:pPr>
              <w:pStyle w:val="ab"/>
              <w:spacing w:before="0" w:beforeAutospacing="0" w:after="0" w:afterAutospacing="0"/>
              <w:jc w:val="center"/>
              <w:rPr>
                <w:color w:val="000000"/>
              </w:rPr>
            </w:pPr>
            <w:r w:rsidRPr="00D76CE2">
              <w:rPr>
                <w:color w:val="000000"/>
              </w:rPr>
              <w:t>422 417,25</w:t>
            </w:r>
          </w:p>
        </w:tc>
        <w:tc>
          <w:tcPr>
            <w:tcW w:w="1973" w:type="dxa"/>
          </w:tcPr>
          <w:p w:rsidR="00D76CE2" w:rsidRPr="00D76CE2" w:rsidRDefault="00D76CE2" w:rsidP="00D76CE2">
            <w:pPr>
              <w:pStyle w:val="ab"/>
              <w:numPr>
                <w:ilvl w:val="0"/>
                <w:numId w:val="21"/>
              </w:numPr>
              <w:spacing w:before="0" w:beforeAutospacing="0" w:after="0" w:afterAutospacing="0"/>
              <w:ind w:left="0"/>
              <w:jc w:val="center"/>
              <w:rPr>
                <w:color w:val="000000"/>
              </w:rPr>
            </w:pPr>
            <w:r w:rsidRPr="00D76CE2">
              <w:rPr>
                <w:color w:val="000000"/>
              </w:rPr>
              <w:t>268,75</w:t>
            </w:r>
          </w:p>
        </w:tc>
      </w:tr>
    </w:tbl>
    <w:p w:rsidR="00D76CE2" w:rsidRPr="00D76CE2" w:rsidRDefault="00D76CE2" w:rsidP="00D76CE2">
      <w:pPr>
        <w:pStyle w:val="ab"/>
        <w:shd w:val="clear" w:color="auto" w:fill="FFFFFF"/>
        <w:spacing w:before="0" w:beforeAutospacing="0" w:after="0" w:afterAutospacing="0"/>
        <w:jc w:val="both"/>
        <w:rPr>
          <w:b/>
          <w:color w:val="000000"/>
        </w:rPr>
      </w:pPr>
    </w:p>
    <w:p w:rsidR="00D76CE2" w:rsidRPr="00D76CE2" w:rsidRDefault="00D76CE2" w:rsidP="00D76CE2">
      <w:pPr>
        <w:pStyle w:val="ab"/>
        <w:shd w:val="clear" w:color="auto" w:fill="FFFFFF"/>
        <w:spacing w:before="0" w:beforeAutospacing="0" w:after="0" w:afterAutospacing="0"/>
        <w:ind w:firstLine="709"/>
        <w:jc w:val="both"/>
        <w:rPr>
          <w:b/>
          <w:color w:val="000000"/>
        </w:rPr>
      </w:pPr>
      <w:r w:rsidRPr="00D76CE2">
        <w:rPr>
          <w:b/>
          <w:color w:val="000000"/>
        </w:rPr>
        <w:t>7.ОЖИДАЕМЫЕ РЕЗУЛЬТАТЫ</w:t>
      </w:r>
    </w:p>
    <w:p w:rsidR="00D76CE2" w:rsidRPr="00D76CE2" w:rsidRDefault="00D76CE2" w:rsidP="00D76CE2">
      <w:pPr>
        <w:pStyle w:val="ab"/>
        <w:shd w:val="clear" w:color="auto" w:fill="FFFFFF"/>
        <w:spacing w:before="0" w:beforeAutospacing="0" w:after="0" w:afterAutospacing="0"/>
        <w:ind w:firstLine="709"/>
        <w:jc w:val="both"/>
        <w:rPr>
          <w:color w:val="000000"/>
        </w:rPr>
      </w:pPr>
      <w:bookmarkStart w:id="0" w:name="_GoBack"/>
      <w:bookmarkEnd w:id="0"/>
      <w:r w:rsidRPr="00D76CE2">
        <w:rPr>
          <w:color w:val="000000"/>
        </w:rPr>
        <w:t>Реализация Программы предполагает достижение следующих результатов:</w:t>
      </w:r>
    </w:p>
    <w:p w:rsidR="00D76CE2" w:rsidRPr="00D76CE2" w:rsidRDefault="00D76CE2" w:rsidP="00D76CE2">
      <w:pPr>
        <w:pStyle w:val="ab"/>
        <w:shd w:val="clear" w:color="auto" w:fill="FFFFFF"/>
        <w:spacing w:before="0" w:beforeAutospacing="0" w:after="0" w:afterAutospacing="0"/>
        <w:ind w:firstLine="709"/>
        <w:jc w:val="both"/>
        <w:rPr>
          <w:color w:val="000000"/>
        </w:rPr>
      </w:pPr>
      <w:r w:rsidRPr="00D76CE2">
        <w:rPr>
          <w:color w:val="000000"/>
        </w:rPr>
        <w:t>- совершенствование работы по увековечиванию памяти граждан, погибших при исполнении воинского долга в годы Великой Отечественной войны 1941-1945 г.г.;</w:t>
      </w:r>
    </w:p>
    <w:p w:rsidR="00D76CE2" w:rsidRPr="00D76CE2" w:rsidRDefault="00D76CE2" w:rsidP="00D76CE2">
      <w:pPr>
        <w:pStyle w:val="ab"/>
        <w:shd w:val="clear" w:color="auto" w:fill="FFFFFF"/>
        <w:spacing w:before="0" w:beforeAutospacing="0" w:after="0" w:afterAutospacing="0"/>
        <w:ind w:firstLine="709"/>
        <w:jc w:val="both"/>
        <w:rPr>
          <w:color w:val="000000"/>
        </w:rPr>
      </w:pPr>
      <w:r w:rsidRPr="00D76CE2">
        <w:rPr>
          <w:color w:val="000000"/>
        </w:rPr>
        <w:t>- комплексное решение проблем, связанных с благоустройством мемориальных объектов;</w:t>
      </w:r>
    </w:p>
    <w:p w:rsidR="00D76CE2" w:rsidRPr="00D76CE2" w:rsidRDefault="00D76CE2" w:rsidP="00D76CE2">
      <w:pPr>
        <w:pStyle w:val="ab"/>
        <w:shd w:val="clear" w:color="auto" w:fill="FFFFFF"/>
        <w:spacing w:before="0" w:beforeAutospacing="0" w:after="0" w:afterAutospacing="0"/>
        <w:ind w:firstLine="709"/>
        <w:jc w:val="both"/>
        <w:rPr>
          <w:color w:val="000000"/>
        </w:rPr>
      </w:pPr>
      <w:r w:rsidRPr="00D76CE2">
        <w:rPr>
          <w:color w:val="000000"/>
        </w:rPr>
        <w:t>- активизация работы по патриотическому воспитанию молодёжи Пригородного сельского поселения</w:t>
      </w:r>
    </w:p>
    <w:p w:rsidR="00D76CE2" w:rsidRPr="00D76CE2" w:rsidRDefault="00D76CE2" w:rsidP="00D76CE2">
      <w:pPr>
        <w:pStyle w:val="ab"/>
        <w:shd w:val="clear" w:color="auto" w:fill="FFFFFF"/>
        <w:spacing w:before="0" w:beforeAutospacing="0" w:after="0" w:afterAutospacing="0"/>
        <w:ind w:firstLine="709"/>
        <w:jc w:val="both"/>
        <w:rPr>
          <w:color w:val="000000"/>
        </w:rPr>
      </w:pPr>
      <w:r w:rsidRPr="00D76CE2">
        <w:rPr>
          <w:color w:val="000000"/>
        </w:rPr>
        <w:t>В результате реализации Программы будут:</w:t>
      </w:r>
    </w:p>
    <w:p w:rsidR="00D76CE2" w:rsidRPr="00D76CE2" w:rsidRDefault="00D76CE2" w:rsidP="00D76CE2">
      <w:pPr>
        <w:pStyle w:val="ab"/>
        <w:shd w:val="clear" w:color="auto" w:fill="FFFFFF"/>
        <w:spacing w:before="0" w:beforeAutospacing="0" w:after="0" w:afterAutospacing="0"/>
        <w:ind w:firstLine="709"/>
        <w:jc w:val="both"/>
        <w:rPr>
          <w:b/>
        </w:rPr>
      </w:pPr>
      <w:r w:rsidRPr="00D76CE2">
        <w:rPr>
          <w:color w:val="000000"/>
        </w:rPr>
        <w:t xml:space="preserve"> - Отремонтирован и благоустроен мемориал в д. Лаврово.</w:t>
      </w:r>
    </w:p>
    <w:p w:rsidR="00D76CE2" w:rsidRPr="00D76CE2" w:rsidRDefault="00D76CE2" w:rsidP="00D76CE2">
      <w:pPr>
        <w:pStyle w:val="ab"/>
        <w:shd w:val="clear" w:color="auto" w:fill="FFFFFF"/>
        <w:spacing w:before="0" w:beforeAutospacing="0" w:after="0" w:afterAutospacing="0"/>
        <w:ind w:firstLine="709"/>
        <w:jc w:val="both"/>
        <w:rPr>
          <w:b/>
        </w:rPr>
      </w:pPr>
    </w:p>
    <w:p w:rsidR="00D76CE2" w:rsidRPr="00D76CE2" w:rsidRDefault="00D76CE2" w:rsidP="00D76CE2">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D76CE2" w:rsidRPr="00D76CE2" w:rsidRDefault="00D76CE2" w:rsidP="00D76CE2">
      <w:pPr>
        <w:tabs>
          <w:tab w:val="left" w:pos="709"/>
        </w:tabs>
        <w:suppressAutoHyphens/>
        <w:spacing w:after="0" w:line="240" w:lineRule="auto"/>
        <w:jc w:val="both"/>
        <w:rPr>
          <w:rFonts w:ascii="Times New Roman" w:eastAsia="Times New Roman" w:hAnsi="Times New Roman" w:cs="Times New Roman"/>
          <w:sz w:val="24"/>
          <w:szCs w:val="24"/>
          <w:lang w:eastAsia="ar-SA"/>
        </w:rPr>
      </w:pPr>
    </w:p>
    <w:sectPr w:rsidR="00D76CE2" w:rsidRPr="00D76CE2" w:rsidSect="00D76CE2">
      <w:headerReference w:type="default" r:id="rId11"/>
      <w:footerReference w:type="default" r:id="rId12"/>
      <w:pgSz w:w="11906" w:h="16838"/>
      <w:pgMar w:top="567"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D76CE2">
          <w:rPr>
            <w:noProof/>
            <w:sz w:val="24"/>
            <w:szCs w:val="24"/>
          </w:rPr>
          <w:t>11</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D76CE2">
      <w:rPr>
        <w:rFonts w:ascii="Garamond" w:hAnsi="Garamond"/>
        <w:b/>
        <w:sz w:val="24"/>
        <w:u w:val="single"/>
      </w:rPr>
      <w:t>23</w:t>
    </w:r>
    <w:r w:rsidRPr="00E673A8">
      <w:rPr>
        <w:rFonts w:ascii="Garamond" w:hAnsi="Garamond"/>
        <w:b/>
        <w:sz w:val="24"/>
        <w:u w:val="single"/>
      </w:rPr>
      <w:t xml:space="preserve"> от </w:t>
    </w:r>
    <w:r>
      <w:rPr>
        <w:rFonts w:ascii="Garamond" w:hAnsi="Garamond"/>
        <w:b/>
        <w:sz w:val="24"/>
        <w:u w:val="single"/>
      </w:rPr>
      <w:t xml:space="preserve"> </w:t>
    </w:r>
    <w:r w:rsidR="00D76CE2">
      <w:rPr>
        <w:rFonts w:ascii="Garamond" w:hAnsi="Garamond"/>
        <w:b/>
        <w:sz w:val="24"/>
        <w:u w:val="single"/>
      </w:rPr>
      <w:t>0</w:t>
    </w:r>
    <w:r w:rsidR="00305D61">
      <w:rPr>
        <w:rFonts w:ascii="Garamond" w:hAnsi="Garamond"/>
        <w:b/>
        <w:sz w:val="24"/>
        <w:u w:val="single"/>
      </w:rPr>
      <w:t>6</w:t>
    </w:r>
    <w:r w:rsidR="002E4693">
      <w:rPr>
        <w:rFonts w:ascii="Garamond" w:hAnsi="Garamond"/>
        <w:b/>
        <w:sz w:val="24"/>
        <w:u w:val="single"/>
      </w:rPr>
      <w:t xml:space="preserve"> </w:t>
    </w:r>
    <w:r w:rsidR="00D76CE2">
      <w:rPr>
        <w:rFonts w:ascii="Garamond" w:hAnsi="Garamond"/>
        <w:b/>
        <w:sz w:val="24"/>
        <w:u w:val="single"/>
      </w:rPr>
      <w:t>октября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2E4693">
      <w:rPr>
        <w:rFonts w:ascii="Garamond" w:hAnsi="Garamond"/>
        <w:b/>
        <w:sz w:val="24"/>
        <w:u w:val="single"/>
      </w:rPr>
      <w:t>3</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A13CD4"/>
    <w:multiLevelType w:val="hybridMultilevel"/>
    <w:tmpl w:val="79FA103E"/>
    <w:lvl w:ilvl="0" w:tplc="C930F18E">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54B2259"/>
    <w:multiLevelType w:val="hybridMultilevel"/>
    <w:tmpl w:val="13C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322EA"/>
    <w:multiLevelType w:val="hybridMultilevel"/>
    <w:tmpl w:val="7FD2174C"/>
    <w:lvl w:ilvl="0" w:tplc="B786222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6"/>
  </w:num>
  <w:num w:numId="5">
    <w:abstractNumId w:val="19"/>
  </w:num>
  <w:num w:numId="6">
    <w:abstractNumId w:val="12"/>
  </w:num>
  <w:num w:numId="7">
    <w:abstractNumId w:val="17"/>
  </w:num>
  <w:num w:numId="8">
    <w:abstractNumId w:val="4"/>
  </w:num>
  <w:num w:numId="9">
    <w:abstractNumId w:val="14"/>
  </w:num>
  <w:num w:numId="10">
    <w:abstractNumId w:val="15"/>
  </w:num>
  <w:num w:numId="11">
    <w:abstractNumId w:val="1"/>
  </w:num>
  <w:num w:numId="12">
    <w:abstractNumId w:val="0"/>
  </w:num>
  <w:num w:numId="13">
    <w:abstractNumId w:val="18"/>
  </w:num>
  <w:num w:numId="14">
    <w:abstractNumId w:val="6"/>
  </w:num>
  <w:num w:numId="15">
    <w:abstractNumId w:val="13"/>
  </w:num>
  <w:num w:numId="16">
    <w:abstractNumId w:val="20"/>
  </w:num>
  <w:num w:numId="17">
    <w:abstractNumId w:val="2"/>
  </w:num>
  <w:num w:numId="18">
    <w:abstractNumId w:val="3"/>
  </w:num>
  <w:num w:numId="19">
    <w:abstractNumId w:val="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B44BE"/>
    <w:rsid w:val="002D6C5D"/>
    <w:rsid w:val="002E45B8"/>
    <w:rsid w:val="002E4693"/>
    <w:rsid w:val="002E55ED"/>
    <w:rsid w:val="002F7CB2"/>
    <w:rsid w:val="00305D61"/>
    <w:rsid w:val="00352DD9"/>
    <w:rsid w:val="003565C5"/>
    <w:rsid w:val="00365681"/>
    <w:rsid w:val="0039499D"/>
    <w:rsid w:val="003C6279"/>
    <w:rsid w:val="003D2EFB"/>
    <w:rsid w:val="003E209D"/>
    <w:rsid w:val="004021AA"/>
    <w:rsid w:val="00457387"/>
    <w:rsid w:val="00471A2C"/>
    <w:rsid w:val="0048284C"/>
    <w:rsid w:val="004943A5"/>
    <w:rsid w:val="004E68AD"/>
    <w:rsid w:val="005147C7"/>
    <w:rsid w:val="00520D0F"/>
    <w:rsid w:val="0057295C"/>
    <w:rsid w:val="00585700"/>
    <w:rsid w:val="005A79C8"/>
    <w:rsid w:val="005B48D5"/>
    <w:rsid w:val="005F026B"/>
    <w:rsid w:val="005F620F"/>
    <w:rsid w:val="00606D81"/>
    <w:rsid w:val="00636750"/>
    <w:rsid w:val="006F10C4"/>
    <w:rsid w:val="00712F27"/>
    <w:rsid w:val="00713F90"/>
    <w:rsid w:val="00715ED0"/>
    <w:rsid w:val="00732D81"/>
    <w:rsid w:val="00774C53"/>
    <w:rsid w:val="00781FA2"/>
    <w:rsid w:val="007830E8"/>
    <w:rsid w:val="007B2498"/>
    <w:rsid w:val="007C1E81"/>
    <w:rsid w:val="007D34B4"/>
    <w:rsid w:val="007D7EDB"/>
    <w:rsid w:val="0082301C"/>
    <w:rsid w:val="0083740F"/>
    <w:rsid w:val="00840ED5"/>
    <w:rsid w:val="00854EB2"/>
    <w:rsid w:val="008740D7"/>
    <w:rsid w:val="008D0E15"/>
    <w:rsid w:val="008D1B7F"/>
    <w:rsid w:val="00932239"/>
    <w:rsid w:val="00936B81"/>
    <w:rsid w:val="00940ACF"/>
    <w:rsid w:val="00954553"/>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16B3"/>
    <w:rsid w:val="00B87F71"/>
    <w:rsid w:val="00BA7B60"/>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66DC1"/>
    <w:rsid w:val="00D744AA"/>
    <w:rsid w:val="00D76CE2"/>
    <w:rsid w:val="00D85300"/>
    <w:rsid w:val="00DA1470"/>
    <w:rsid w:val="00DA46B1"/>
    <w:rsid w:val="00DA69BF"/>
    <w:rsid w:val="00DD2D96"/>
    <w:rsid w:val="00DF0395"/>
    <w:rsid w:val="00E01352"/>
    <w:rsid w:val="00E21995"/>
    <w:rsid w:val="00E26B0A"/>
    <w:rsid w:val="00E61D22"/>
    <w:rsid w:val="00E673A8"/>
    <w:rsid w:val="00E72AF5"/>
    <w:rsid w:val="00E9454C"/>
    <w:rsid w:val="00E95164"/>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B7F"/>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character" w:customStyle="1" w:styleId="WW8Num7z3">
    <w:name w:val="WW8Num7z3"/>
    <w:rsid w:val="00585700"/>
    <w:rPr>
      <w:rFonts w:ascii="Symbol" w:hAnsi="Symbol" w:cs="Symbol"/>
    </w:rPr>
  </w:style>
  <w:style w:type="paragraph" w:customStyle="1" w:styleId="tex1st">
    <w:name w:val="tex1st"/>
    <w:basedOn w:val="a"/>
    <w:rsid w:val="00D76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2st">
    <w:name w:val="tex2st"/>
    <w:basedOn w:val="a"/>
    <w:rsid w:val="00D76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7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D76CE2"/>
    <w:rPr>
      <w:rFonts w:ascii="Courier New" w:eastAsia="Times New Roman" w:hAnsi="Courier New" w:cs="Courier New"/>
      <w:sz w:val="20"/>
      <w:szCs w:val="20"/>
      <w:lang w:eastAsia="ar-SA"/>
    </w:rPr>
  </w:style>
  <w:style w:type="paragraph" w:customStyle="1" w:styleId="ConsNormal">
    <w:name w:val="ConsNormal"/>
    <w:rsid w:val="00D76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2154">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9115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AF66-DF8A-4FE3-8ABB-3090CBBD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4708</Words>
  <Characters>26839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2018-09-07T08:42:00Z</cp:lastPrinted>
  <dcterms:created xsi:type="dcterms:W3CDTF">2023-11-03T11:33:00Z</dcterms:created>
  <dcterms:modified xsi:type="dcterms:W3CDTF">2023-11-03T11:33:00Z</dcterms:modified>
</cp:coreProperties>
</file>