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1042D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</w:t>
                            </w:r>
                            <w:r w:rsidR="00A46A0A"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9</w:t>
                            </w:r>
                            <w:r w:rsidR="00CA3C9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BA0E32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A3C9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A46A0A"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15</w:t>
                            </w:r>
                            <w:r w:rsidR="000A44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01F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октября</w:t>
                            </w:r>
                            <w:r w:rsidR="000A44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00B4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2021</w:t>
                            </w:r>
                            <w:r w:rsidR="00A542B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год</w:t>
                            </w:r>
                            <w:r w:rsidR="00B6296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42B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CA3C9C" w:rsidRPr="00932239" w:rsidRDefault="001042D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3</w:t>
                      </w:r>
                      <w:r w:rsidR="00A46A0A"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9</w:t>
                      </w:r>
                      <w:r w:rsidR="00CA3C9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</w:t>
                      </w:r>
                      <w:r w:rsidR="00BA0E32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</w:t>
                      </w:r>
                      <w:r w:rsidR="00CA3C9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</w:t>
                      </w:r>
                      <w:r w:rsidR="00A46A0A"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15</w:t>
                      </w:r>
                      <w:r w:rsidR="000A44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A01F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октября</w:t>
                      </w:r>
                      <w:r w:rsidR="000A44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D00B4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2021</w:t>
                      </w:r>
                      <w:r w:rsidR="00A542B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год</w:t>
                      </w:r>
                      <w:r w:rsidR="00B6296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A542B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го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A94" w:rsidRDefault="00932239" w:rsidP="001042D3">
      <w:pPr>
        <w:pStyle w:val="ac"/>
        <w:rPr>
          <w:rFonts w:ascii="Times New Roman" w:hAnsi="Times New Roman"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0A" w:rsidRPr="001A6EF1" w:rsidRDefault="00A46A0A" w:rsidP="00A46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EF1">
        <w:rPr>
          <w:rFonts w:ascii="Times New Roman" w:hAnsi="Times New Roman" w:cs="Times New Roman"/>
          <w:b/>
          <w:bCs/>
          <w:sz w:val="24"/>
          <w:szCs w:val="24"/>
        </w:rPr>
        <w:t>В Костромской области в целях обеспечения свободного доступа граждан к береговой полосе Горьковского водохранилища по требования природоохранного прокурора суд обязал гражданина демонтировать незаконно возведенное гидротехнической сооружение</w:t>
      </w:r>
    </w:p>
    <w:p w:rsidR="00A46A0A" w:rsidRDefault="00A46A0A" w:rsidP="00A4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0A" w:rsidRDefault="00A46A0A" w:rsidP="00A4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межрайонная природоохранная прокуратура провела проверку по обращению общественного экологического движения о нарушениях законодательства об охране вод в поселке Козелино города Костромы.</w:t>
      </w:r>
    </w:p>
    <w:p w:rsidR="00A46A0A" w:rsidRDefault="00A46A0A" w:rsidP="00A4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одним из членов некоммерческого садоводческого товарищества «Рассвет» самовольно занята береговая полоса Горьковского водохранилища, прилегающая к его земельному участку, на которой он возвел берегоукрепительное сооружение – габионную конструкцию, площадью 38 кв.м. Объект состоит из проволочного короба, заполненного каменным материалом, длиной 76 м, высотой до 1,5 м.</w:t>
      </w:r>
    </w:p>
    <w:p w:rsidR="00A46A0A" w:rsidRDefault="00A46A0A" w:rsidP="00A4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лабораторным исследованиям, завезенный грунт, использованный для наполнения конструкции и планировки территории, содержит медь в концентрации, превышающей допустимые нормы в 2 раза.</w:t>
      </w:r>
    </w:p>
    <w:p w:rsidR="00A46A0A" w:rsidRDefault="00A46A0A" w:rsidP="00A4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свободного доступа граждан к береговой полосе водохранилища, освобождения незаконно занятого земельного участка от гидротехнического сооружения природоохранный прокурор обратился в суд.</w:t>
      </w:r>
    </w:p>
    <w:p w:rsidR="00A46A0A" w:rsidRDefault="00A46A0A" w:rsidP="00A4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Дмитровским районным судом города Костромы требования прокурора удовлетворены. На ответчика возложена обязанность освободить береговую полосу путем демонтажа габионной конструкции.</w:t>
      </w:r>
    </w:p>
    <w:p w:rsidR="00A46A0A" w:rsidRPr="00F22B44" w:rsidRDefault="00A46A0A" w:rsidP="00A4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нарушений находится на контроле прокуратуры.</w:t>
      </w:r>
    </w:p>
    <w:p w:rsidR="007B624A" w:rsidRPr="00342BCA" w:rsidRDefault="007B624A" w:rsidP="00BA0DA2">
      <w:pPr>
        <w:tabs>
          <w:tab w:val="left" w:pos="225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342BCA" w:rsidRPr="00342BCA" w:rsidRDefault="00342BCA" w:rsidP="00342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B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жители Пригородного сельского поселения!</w:t>
      </w:r>
    </w:p>
    <w:p w:rsidR="00342BCA" w:rsidRPr="00342BCA" w:rsidRDefault="00342BCA" w:rsidP="00342BCA">
      <w:pPr>
        <w:shd w:val="clear" w:color="auto" w:fill="FFFFFF"/>
        <w:spacing w:after="0" w:line="240" w:lineRule="auto"/>
        <w:jc w:val="center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</w:p>
    <w:p w:rsidR="00342BCA" w:rsidRPr="00342BCA" w:rsidRDefault="00342BCA" w:rsidP="0034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15 октября по 14 ноября 2021 года проходит Всероссийская перепись населения. Последний раз такая переписная кампания была проведена в нашей стране в октябре 2010 года. Перепись должна была пройти год назад, но из-за пандемии коронавирусной инфекции её пришлось перенести.</w:t>
      </w:r>
    </w:p>
    <w:p w:rsidR="00342BCA" w:rsidRPr="00342BCA" w:rsidRDefault="00342BCA" w:rsidP="0034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перепись можно несколькими удобными для вас способами:</w:t>
      </w:r>
    </w:p>
    <w:p w:rsidR="00342BCA" w:rsidRPr="00342BCA" w:rsidRDefault="00342BCA" w:rsidP="00342BC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традиционный, когда переписчик приходит к Вам домой, и данные будут заноситься им в планшет. Настоящего переписчика легко можно будет узнать по </w:t>
      </w: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экипировке. При себе он будет иметь паспорт и нагрудное удостоверение переписчика. Документы для участия в переписи не требуются, всё заполняется со слов человека.</w:t>
      </w:r>
    </w:p>
    <w:p w:rsidR="00342BCA" w:rsidRPr="00342BCA" w:rsidRDefault="00342BCA" w:rsidP="00342BCA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электронный переписной лист на портале госуслуг. </w:t>
      </w: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Технологии переписи изменились, но смысл остался прежним: получить подробную информацию о том, как живут граждане нашей страны. Полная информация о реальном положении дел в обществе поможет увидеть проблемные места в экономике и социальной сфере, лучше сделать прогнозы на ближайшие годы и предопределить будущие изменения государственной политики. Результаты этой переписи впервые будут доступны и на местном уровне. Это позволит нам проще планировать благоустройство, точнее оценивать и принимать важные решения. Большое значение имеют ответы каждого человека. Заполнив анкету, вы принесете большую пользу!</w:t>
      </w:r>
    </w:p>
    <w:p w:rsidR="00342BCA" w:rsidRPr="00342BCA" w:rsidRDefault="00342BCA" w:rsidP="0034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жители Пригородного сельского поселения! Убедительно прошу вас не оставаться в стороне от важного общенационального события, проявить гражданскую позицию и принять активное участие в предстоящей переписи населения!</w:t>
      </w:r>
    </w:p>
    <w:p w:rsidR="00342BCA" w:rsidRPr="00342BCA" w:rsidRDefault="00342BCA" w:rsidP="0034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BCA" w:rsidRPr="00342BCA" w:rsidRDefault="00342BCA" w:rsidP="0034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BCA" w:rsidRPr="00342BCA" w:rsidRDefault="00342BCA" w:rsidP="00342B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342BCA" w:rsidRPr="00342BCA" w:rsidRDefault="00342BCA" w:rsidP="0034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Пригородного сельского поселения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42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Малков</w:t>
      </w: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</w:p>
    <w:p w:rsidR="00342BCA" w:rsidRPr="00BA0DA2" w:rsidRDefault="00342BCA" w:rsidP="00BA0DA2">
      <w:pPr>
        <w:tabs>
          <w:tab w:val="left" w:pos="2250"/>
        </w:tabs>
        <w:rPr>
          <w:rFonts w:ascii="Times New Roman" w:hAnsi="Times New Roman" w:cs="Times New Roman"/>
          <w:lang w:eastAsia="ar-SA"/>
        </w:rPr>
      </w:pPr>
      <w:r w:rsidRPr="00632C2B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01D5ED6" wp14:editId="21CC06F2">
            <wp:simplePos x="0" y="0"/>
            <wp:positionH relativeFrom="column">
              <wp:posOffset>-361950</wp:posOffset>
            </wp:positionH>
            <wp:positionV relativeFrom="paragraph">
              <wp:posOffset>198755</wp:posOffset>
            </wp:positionV>
            <wp:extent cx="6819900" cy="7410450"/>
            <wp:effectExtent l="0" t="0" r="0" b="0"/>
            <wp:wrapNone/>
            <wp:docPr id="2" name="Рисунок 2" descr="\\DISKSTATION\Obmen\Грачёва И. Е\Памятки\Памятк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Obmen\Грачёва И. Е\Памятки\Памятка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16" b="16702"/>
                    <a:stretch/>
                  </pic:blipFill>
                  <pic:spPr bwMode="auto">
                    <a:xfrm>
                      <a:off x="0" y="0"/>
                      <a:ext cx="68199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42BCA" w:rsidRPr="00BA0DA2" w:rsidSect="0083740F">
      <w:headerReference w:type="default" r:id="rId10"/>
      <w:footerReference w:type="default" r:id="rId11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342BCA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D00B4E">
      <w:rPr>
        <w:rFonts w:ascii="Garamond" w:hAnsi="Garamond"/>
        <w:b/>
        <w:sz w:val="24"/>
        <w:u w:val="single"/>
      </w:rPr>
      <w:t xml:space="preserve"> </w:t>
    </w:r>
    <w:r w:rsidR="00BE46F2">
      <w:rPr>
        <w:rFonts w:ascii="Garamond" w:hAnsi="Garamond"/>
        <w:b/>
        <w:sz w:val="24"/>
        <w:u w:val="single"/>
      </w:rPr>
      <w:t>3</w:t>
    </w:r>
    <w:r w:rsidR="00342BCA">
      <w:rPr>
        <w:rFonts w:ascii="Garamond" w:hAnsi="Garamond"/>
        <w:b/>
        <w:sz w:val="24"/>
        <w:u w:val="single"/>
      </w:rPr>
      <w:t>9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342BCA">
      <w:rPr>
        <w:rFonts w:ascii="Garamond" w:hAnsi="Garamond"/>
        <w:b/>
        <w:sz w:val="24"/>
        <w:u w:val="single"/>
      </w:rPr>
      <w:t>15</w:t>
    </w:r>
    <w:r w:rsidR="00BE46F2">
      <w:rPr>
        <w:rFonts w:ascii="Garamond" w:hAnsi="Garamond"/>
        <w:b/>
        <w:sz w:val="24"/>
        <w:u w:val="single"/>
      </w:rPr>
      <w:t xml:space="preserve"> </w:t>
    </w:r>
    <w:r w:rsidR="00BA0DA2">
      <w:rPr>
        <w:rFonts w:ascii="Garamond" w:hAnsi="Garamond"/>
        <w:b/>
        <w:sz w:val="24"/>
        <w:u w:val="single"/>
      </w:rPr>
      <w:t>октября</w:t>
    </w:r>
    <w:r w:rsidR="00D00B4E">
      <w:rPr>
        <w:rFonts w:ascii="Garamond" w:hAnsi="Garamond"/>
        <w:b/>
        <w:sz w:val="24"/>
        <w:u w:val="single"/>
      </w:rPr>
      <w:t xml:space="preserve">  2021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7907E85"/>
    <w:multiLevelType w:val="hybridMultilevel"/>
    <w:tmpl w:val="1872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A59E4"/>
    <w:multiLevelType w:val="hybridMultilevel"/>
    <w:tmpl w:val="0268AC28"/>
    <w:lvl w:ilvl="0" w:tplc="EE106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21A4"/>
    <w:multiLevelType w:val="hybridMultilevel"/>
    <w:tmpl w:val="0B6447FE"/>
    <w:lvl w:ilvl="0" w:tplc="CCFA17A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6"/>
  </w:num>
  <w:num w:numId="5">
    <w:abstractNumId w:val="20"/>
  </w:num>
  <w:num w:numId="6">
    <w:abstractNumId w:val="11"/>
  </w:num>
  <w:num w:numId="7">
    <w:abstractNumId w:val="18"/>
  </w:num>
  <w:num w:numId="8">
    <w:abstractNumId w:val="5"/>
  </w:num>
  <w:num w:numId="9">
    <w:abstractNumId w:val="13"/>
  </w:num>
  <w:num w:numId="10">
    <w:abstractNumId w:val="15"/>
  </w:num>
  <w:num w:numId="11">
    <w:abstractNumId w:val="1"/>
  </w:num>
  <w:num w:numId="12">
    <w:abstractNumId w:val="0"/>
  </w:num>
  <w:num w:numId="13">
    <w:abstractNumId w:val="19"/>
  </w:num>
  <w:num w:numId="14">
    <w:abstractNumId w:val="6"/>
  </w:num>
  <w:num w:numId="15">
    <w:abstractNumId w:val="12"/>
  </w:num>
  <w:num w:numId="16">
    <w:abstractNumId w:val="21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A2FFD"/>
    <w:rsid w:val="000A444A"/>
    <w:rsid w:val="000B0F1E"/>
    <w:rsid w:val="000F3ED9"/>
    <w:rsid w:val="00102996"/>
    <w:rsid w:val="001042D3"/>
    <w:rsid w:val="00140703"/>
    <w:rsid w:val="001D2120"/>
    <w:rsid w:val="001E0DED"/>
    <w:rsid w:val="00214E2E"/>
    <w:rsid w:val="00254689"/>
    <w:rsid w:val="0027021B"/>
    <w:rsid w:val="002849F8"/>
    <w:rsid w:val="002A6988"/>
    <w:rsid w:val="002E45B8"/>
    <w:rsid w:val="003164F3"/>
    <w:rsid w:val="0034177D"/>
    <w:rsid w:val="00342BCA"/>
    <w:rsid w:val="00352DD9"/>
    <w:rsid w:val="00362A94"/>
    <w:rsid w:val="00365681"/>
    <w:rsid w:val="00375C08"/>
    <w:rsid w:val="003C6279"/>
    <w:rsid w:val="003E209D"/>
    <w:rsid w:val="003E41CB"/>
    <w:rsid w:val="00457387"/>
    <w:rsid w:val="004654EB"/>
    <w:rsid w:val="00471A2C"/>
    <w:rsid w:val="005147C7"/>
    <w:rsid w:val="0057295C"/>
    <w:rsid w:val="005A79C8"/>
    <w:rsid w:val="005B48D5"/>
    <w:rsid w:val="005E35BF"/>
    <w:rsid w:val="005F026B"/>
    <w:rsid w:val="005F5AB3"/>
    <w:rsid w:val="005F620F"/>
    <w:rsid w:val="006B2FFD"/>
    <w:rsid w:val="006F3A94"/>
    <w:rsid w:val="00712F27"/>
    <w:rsid w:val="00774C53"/>
    <w:rsid w:val="00781FA2"/>
    <w:rsid w:val="007B2498"/>
    <w:rsid w:val="007B624A"/>
    <w:rsid w:val="007C1FB6"/>
    <w:rsid w:val="007D7EDB"/>
    <w:rsid w:val="0082301C"/>
    <w:rsid w:val="0083740F"/>
    <w:rsid w:val="00854EB2"/>
    <w:rsid w:val="008740D7"/>
    <w:rsid w:val="008A01FC"/>
    <w:rsid w:val="008E1AAC"/>
    <w:rsid w:val="00932239"/>
    <w:rsid w:val="00936B81"/>
    <w:rsid w:val="00940ACF"/>
    <w:rsid w:val="009B69BC"/>
    <w:rsid w:val="009C1A8C"/>
    <w:rsid w:val="00A15295"/>
    <w:rsid w:val="00A2331F"/>
    <w:rsid w:val="00A46A0A"/>
    <w:rsid w:val="00A542B2"/>
    <w:rsid w:val="00A62ECF"/>
    <w:rsid w:val="00AB3AD4"/>
    <w:rsid w:val="00AC33F4"/>
    <w:rsid w:val="00AF0496"/>
    <w:rsid w:val="00B00529"/>
    <w:rsid w:val="00B26432"/>
    <w:rsid w:val="00B61A80"/>
    <w:rsid w:val="00B62960"/>
    <w:rsid w:val="00BA0DA2"/>
    <w:rsid w:val="00BA0E32"/>
    <w:rsid w:val="00BB4F62"/>
    <w:rsid w:val="00BB67BF"/>
    <w:rsid w:val="00BD5708"/>
    <w:rsid w:val="00BE46F2"/>
    <w:rsid w:val="00BF1AC1"/>
    <w:rsid w:val="00C2540C"/>
    <w:rsid w:val="00C65825"/>
    <w:rsid w:val="00C75CE5"/>
    <w:rsid w:val="00C84F7D"/>
    <w:rsid w:val="00CA3C9C"/>
    <w:rsid w:val="00CE7C13"/>
    <w:rsid w:val="00D00B4E"/>
    <w:rsid w:val="00D03145"/>
    <w:rsid w:val="00DA1470"/>
    <w:rsid w:val="00DA46B1"/>
    <w:rsid w:val="00DA69BF"/>
    <w:rsid w:val="00E00D89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F21DAF"/>
    <w:rsid w:val="00F22106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uiPriority w:val="99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042D3"/>
  </w:style>
  <w:style w:type="paragraph" w:customStyle="1" w:styleId="ConsPlusNonformat">
    <w:name w:val="ConsPlusNonformat"/>
    <w:uiPriority w:val="99"/>
    <w:rsid w:val="000A4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29B3-00EA-4465-A950-02B90C5A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2020-02-10T06:13:00Z</cp:lastPrinted>
  <dcterms:created xsi:type="dcterms:W3CDTF">2017-02-14T08:37:00Z</dcterms:created>
  <dcterms:modified xsi:type="dcterms:W3CDTF">2021-10-25T12:43:00Z</dcterms:modified>
</cp:coreProperties>
</file>