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3164F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6AFE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14</w:t>
                            </w:r>
                            <w:r w:rsidR="00DE7DD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="00686AF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19</w:t>
                            </w:r>
                            <w:r w:rsidR="000944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июня 2023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3164F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686AFE">
                        <w:rPr>
                          <w:rFonts w:ascii="Georgia" w:hAnsi="Georgia"/>
                          <w:sz w:val="40"/>
                          <w:szCs w:val="40"/>
                        </w:rPr>
                        <w:t>14</w:t>
                      </w:r>
                      <w:r w:rsidR="00DE7DD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r w:rsidR="00686AF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19</w:t>
                      </w:r>
                      <w:r w:rsidR="000944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июня 2023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028" w:rsidRPr="000232AE" w:rsidRDefault="00932239" w:rsidP="000232AE">
      <w:pPr>
        <w:pStyle w:val="ac"/>
        <w:rPr>
          <w:rFonts w:ascii="Times New Roman" w:hAnsi="Times New Roman"/>
          <w:bCs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8EC" w:rsidRPr="000232AE" w:rsidRDefault="008678EC" w:rsidP="008678EC">
      <w:pPr>
        <w:pStyle w:val="31"/>
        <w:tabs>
          <w:tab w:val="left" w:pos="709"/>
        </w:tabs>
        <w:ind w:right="1"/>
        <w:jc w:val="center"/>
        <w:rPr>
          <w:b/>
          <w:sz w:val="24"/>
        </w:rPr>
      </w:pPr>
      <w:r w:rsidRPr="000232AE">
        <w:rPr>
          <w:b/>
          <w:sz w:val="24"/>
        </w:rPr>
        <w:t>Информационное сообщение</w:t>
      </w:r>
    </w:p>
    <w:p w:rsidR="008678EC" w:rsidRPr="000232AE" w:rsidRDefault="008678EC" w:rsidP="008678EC">
      <w:pPr>
        <w:pStyle w:val="31"/>
        <w:tabs>
          <w:tab w:val="left" w:pos="709"/>
        </w:tabs>
        <w:ind w:right="1"/>
        <w:jc w:val="center"/>
        <w:rPr>
          <w:sz w:val="24"/>
        </w:rPr>
      </w:pPr>
    </w:p>
    <w:p w:rsidR="00686AFE" w:rsidRPr="000232AE" w:rsidRDefault="00686AFE" w:rsidP="000232AE">
      <w:pPr>
        <w:pStyle w:val="31"/>
        <w:tabs>
          <w:tab w:val="left" w:pos="709"/>
        </w:tabs>
        <w:ind w:right="1" w:firstLine="709"/>
        <w:jc w:val="both"/>
        <w:rPr>
          <w:sz w:val="24"/>
        </w:rPr>
      </w:pPr>
      <w:r w:rsidRPr="000232AE">
        <w:rPr>
          <w:sz w:val="24"/>
        </w:rPr>
        <w:t xml:space="preserve">В соответствии со статьей 39.18 Земельного кодекса РФ администрация Пригородного сельского поселения муниципального района город Нерехта и Нерехтский район Костромской области информирует о продаже земельного участка площадью 846 кв.м., адрес: Костромская область, Нерехтский район, деревня Лаврово, ул. Победы, д.65, разрешенное использование: </w:t>
      </w:r>
      <w:r w:rsidRPr="000232AE">
        <w:rPr>
          <w:color w:val="22272F"/>
          <w:sz w:val="24"/>
        </w:rPr>
        <w:t>для индивидуального жилищного строительства</w:t>
      </w:r>
      <w:r w:rsidRPr="000232AE">
        <w:rPr>
          <w:sz w:val="24"/>
        </w:rPr>
        <w:t>, категория земель: земли населенных пунктов, кадастровый номер 44:13:060101:98.</w:t>
      </w:r>
    </w:p>
    <w:p w:rsidR="00686AFE" w:rsidRPr="000232AE" w:rsidRDefault="00686AFE" w:rsidP="00686AFE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0232AE">
        <w:rPr>
          <w:sz w:val="24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DB6DBB" w:rsidRPr="000232AE" w:rsidRDefault="00686AFE" w:rsidP="00686AF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2AE">
        <w:rPr>
          <w:rFonts w:ascii="Times New Roman" w:hAnsi="Times New Roman" w:cs="Times New Roman"/>
          <w:sz w:val="24"/>
          <w:szCs w:val="24"/>
        </w:rPr>
        <w:tab/>
      </w:r>
      <w:r w:rsidRPr="000232A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 или крестьянские (фермерские) хозяйства</w:t>
      </w:r>
      <w:r w:rsidRPr="000232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32A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заинтересованные в предоставлении данного участка, в течение тридцати дней до 17 часов 00 минут 20 июля 2023 г. со дня опубликования и размещения данного извещения лично, либо посредством почтовой связи подают заявление о намерении участвовать в аукционе по продаже земельного участка в письменном виде по адресу: Костромская область, г. Нерехта, ул. Орджоникидзе, д.26.</w:t>
      </w:r>
    </w:p>
    <w:p w:rsidR="00DB6DBB" w:rsidRPr="000232AE" w:rsidRDefault="00DB6DBB" w:rsidP="00DB6DBB">
      <w:pPr>
        <w:pStyle w:val="31"/>
        <w:tabs>
          <w:tab w:val="left" w:pos="709"/>
        </w:tabs>
        <w:ind w:right="1"/>
        <w:jc w:val="center"/>
        <w:rPr>
          <w:b/>
          <w:sz w:val="24"/>
        </w:rPr>
      </w:pPr>
      <w:r w:rsidRPr="000232AE">
        <w:rPr>
          <w:b/>
          <w:sz w:val="24"/>
        </w:rPr>
        <w:t>Информационное сообщение</w:t>
      </w:r>
    </w:p>
    <w:p w:rsidR="00DB6DBB" w:rsidRPr="000232AE" w:rsidRDefault="00DB6DBB" w:rsidP="00DB6DBB">
      <w:pPr>
        <w:pStyle w:val="31"/>
        <w:tabs>
          <w:tab w:val="left" w:pos="709"/>
        </w:tabs>
        <w:ind w:right="1"/>
        <w:jc w:val="center"/>
        <w:rPr>
          <w:b/>
          <w:sz w:val="24"/>
        </w:rPr>
      </w:pPr>
    </w:p>
    <w:p w:rsidR="00DB6DBB" w:rsidRPr="000232AE" w:rsidRDefault="000232AE" w:rsidP="00DB6DBB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</w:r>
      <w:r w:rsidR="00DB6DBB" w:rsidRPr="000232AE">
        <w:rPr>
          <w:sz w:val="24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кв.м., адрес: Костромская область, Нерехтский район, д.Иголкино, в районе уч. №98а, разрешенное использование: </w:t>
      </w:r>
      <w:r w:rsidR="00DB6DBB" w:rsidRPr="000232AE">
        <w:rPr>
          <w:color w:val="22272F"/>
          <w:sz w:val="24"/>
        </w:rPr>
        <w:t>для ведения личного подсобного хозяйства (приусадебный земельный участок)</w:t>
      </w:r>
      <w:r w:rsidR="00DB6DBB" w:rsidRPr="000232AE">
        <w:rPr>
          <w:sz w:val="24"/>
        </w:rPr>
        <w:t>, категория земель: земли населенных пунктов, кадастровый номер 44:13:060301:ЗУ1.</w:t>
      </w:r>
    </w:p>
    <w:p w:rsidR="00DB6DBB" w:rsidRPr="000232AE" w:rsidRDefault="00DB6DBB" w:rsidP="00DB6DBB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0232AE"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DB6DBB" w:rsidRPr="000232AE" w:rsidRDefault="00DB6DBB" w:rsidP="00DB6DBB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  <w:r w:rsidRPr="000232AE">
        <w:rPr>
          <w:sz w:val="24"/>
        </w:rPr>
        <w:tab/>
      </w:r>
      <w:r w:rsidRPr="000232AE">
        <w:rPr>
          <w:color w:val="000000"/>
          <w:sz w:val="24"/>
        </w:rPr>
        <w:t>Граждане, заинтересованные в предоставлении данного участка, в течение тридцати дней до 17 часов 00 минут 24 июля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</w:t>
      </w:r>
      <w:r w:rsidR="000232AE">
        <w:rPr>
          <w:color w:val="000000"/>
          <w:sz w:val="24"/>
        </w:rPr>
        <w:t>ьного участка в письменном виде</w:t>
      </w:r>
      <w:r w:rsidRPr="000232AE">
        <w:rPr>
          <w:color w:val="000000"/>
          <w:sz w:val="24"/>
        </w:rPr>
        <w:t xml:space="preserve"> по адресу: Костромская область, г. Нерехта, ул. Победы, д.1. </w:t>
      </w:r>
    </w:p>
    <w:p w:rsidR="00DB6DBB" w:rsidRDefault="00DB6DBB" w:rsidP="00DB6DBB">
      <w:pPr>
        <w:pStyle w:val="31"/>
        <w:tabs>
          <w:tab w:val="left" w:pos="709"/>
        </w:tabs>
        <w:ind w:right="1"/>
        <w:jc w:val="center"/>
        <w:rPr>
          <w:b/>
          <w:sz w:val="24"/>
        </w:rPr>
      </w:pPr>
      <w:r w:rsidRPr="000232AE">
        <w:rPr>
          <w:b/>
          <w:sz w:val="24"/>
        </w:rPr>
        <w:lastRenderedPageBreak/>
        <w:t>Информационное сообщение</w:t>
      </w:r>
    </w:p>
    <w:p w:rsidR="000232AE" w:rsidRPr="000232AE" w:rsidRDefault="000232AE" w:rsidP="00DB6DBB">
      <w:pPr>
        <w:pStyle w:val="31"/>
        <w:tabs>
          <w:tab w:val="left" w:pos="709"/>
        </w:tabs>
        <w:ind w:right="1"/>
        <w:jc w:val="center"/>
        <w:rPr>
          <w:b/>
          <w:sz w:val="24"/>
        </w:rPr>
      </w:pPr>
    </w:p>
    <w:p w:rsidR="00DB6DBB" w:rsidRPr="000232AE" w:rsidRDefault="000232AE" w:rsidP="00DB6DBB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</w:r>
      <w:r w:rsidR="00DB6DBB" w:rsidRPr="000232AE">
        <w:rPr>
          <w:sz w:val="24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3000 кв.м., адрес: Костромская область, Нерехтский район, д.Иголкино, в районе уч. №98б, разрешенное использование: </w:t>
      </w:r>
      <w:r w:rsidR="00DB6DBB" w:rsidRPr="000232AE">
        <w:rPr>
          <w:color w:val="22272F"/>
          <w:sz w:val="24"/>
        </w:rPr>
        <w:t>для ведения личного подсобного хозяйства (приусадебный земельный участок)</w:t>
      </w:r>
      <w:r w:rsidR="00DB6DBB" w:rsidRPr="000232AE">
        <w:rPr>
          <w:sz w:val="24"/>
        </w:rPr>
        <w:t>, категория земель: земли населенных пунктов, кадастровый номер 44:13:060301:ЗУ1.</w:t>
      </w:r>
    </w:p>
    <w:p w:rsidR="00DB6DBB" w:rsidRPr="000232AE" w:rsidRDefault="00DB6DBB" w:rsidP="00DB6DBB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0232AE"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DB6DBB" w:rsidRPr="000232AE" w:rsidRDefault="00DB6DBB" w:rsidP="00DB6DBB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  <w:r w:rsidRPr="000232AE">
        <w:rPr>
          <w:sz w:val="24"/>
        </w:rPr>
        <w:tab/>
      </w:r>
      <w:r w:rsidRPr="000232AE">
        <w:rPr>
          <w:color w:val="000000"/>
          <w:sz w:val="24"/>
        </w:rPr>
        <w:t>Граждане, заинтересованные в предоставлении данного участка, в течение тридцати дней до 17 часов 00 минут 24 июля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</w:t>
      </w:r>
      <w:r w:rsidR="000232AE">
        <w:rPr>
          <w:color w:val="000000"/>
          <w:sz w:val="24"/>
        </w:rPr>
        <w:t xml:space="preserve">ного участка в письменном виде </w:t>
      </w:r>
      <w:r w:rsidRPr="000232AE">
        <w:rPr>
          <w:color w:val="000000"/>
          <w:sz w:val="24"/>
        </w:rPr>
        <w:t xml:space="preserve">по адресу: Костромская область, г. Нерехта, ул. Победы, д.1. </w:t>
      </w:r>
    </w:p>
    <w:p w:rsidR="00DB6DBB" w:rsidRPr="000232AE" w:rsidRDefault="000232AE" w:rsidP="000232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,,,,,,,,,,,,,,,,,,,,,,,,,,,,,,,,,,,,,,,,,,,,,,,,,,,,,,,,,,,,,,,,,,,,,,,,,,,,,,,,,,,,,,,,,,,,,,,,,,,,,,,,,,,,,,,,,,,,,,,,,,,,,,,,,,,,,,,,,,,,,,,,,,,,,,,,,,,,,,,,,,,,,</w:t>
      </w:r>
    </w:p>
    <w:p w:rsidR="000232AE" w:rsidRPr="000232AE" w:rsidRDefault="000232AE" w:rsidP="000232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</w:t>
      </w: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0232AE" w:rsidRPr="000232AE" w:rsidRDefault="000232AE" w:rsidP="00023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AE" w:rsidRPr="000232AE" w:rsidRDefault="000232AE" w:rsidP="0002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0232AE" w:rsidRPr="000232AE" w:rsidRDefault="000232AE" w:rsidP="000232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232AE" w:rsidRPr="000232AE" w:rsidRDefault="000232AE" w:rsidP="0002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июня 2023 года № 103</w:t>
      </w:r>
    </w:p>
    <w:p w:rsidR="000232AE" w:rsidRPr="000232AE" w:rsidRDefault="000232AE" w:rsidP="0002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AE" w:rsidRPr="000232AE" w:rsidRDefault="000232AE" w:rsidP="0002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 </w:t>
      </w:r>
      <w:r w:rsidRPr="0002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введении особого противопожарного режима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2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ригородного сельского поселения муниципального района город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2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2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ерехтский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2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остромской области</w:t>
      </w:r>
    </w:p>
    <w:p w:rsidR="000232AE" w:rsidRPr="000232AE" w:rsidRDefault="000232AE" w:rsidP="0002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ст.30 Федерального закона от 21 декабря 1994 года № 69-ФЗ « О пожарной безопасности», статьей 10.1 Закона Костромской области от 22 ноября 2000 года № 124-ЗКО « О пожарной безопасности на территории Костромской области», Постановления администрации муниципального района город Нерехта и Нерехтский район Костромской области от 16 июня 2023 года № 386 «О введении особого противопожарного режима на территории муниципального района город Нерехта и Нерехтский район Костромской области», в целях предупреждения угрозы возникновения чрезвычайных ситуаций и обеспечения пожарной безопасности на территории Пригородного сельского поселения,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1.Ввести в границах Пригородного сельского поселения особый противопожарный режим с 12.00 часов 16 июня 2023 года.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обеспечения особого противопожарного режима ввести на территории Пригородного сельского поселения дополнительные меры (требования) пожарной безопасности: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разведение костров, а также сжигание мусора, травы, листвы и иных отходов, использование мангалов и иных приспособлений для тепловой обработки пищи с помощью открытого огня;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Заместителю главы администрации Придокину Д.А.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обеспечить исправное состояние минерализованных полос вокруг населенных пунктов, подверженных угрозе природных пожаров; 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подъезд пожарной техники по дорогам общего пользования и свободный доступ к источникам противопожарного водоснабжения;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доведение до руководителей предприятий, организаций, учреждений Пригородного сельского поселения рекомендаций по подготовке и проверке техники, применяемой в тушении пожаров;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перечень дополнительных требований пожарной безопасности, реализуемых на территории Пригородного сельского поселения;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главы администрации Придокину Д.А. и специалистам на местах: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доведение до населения, председателей садоводческих или дачных некоммерческих объединений граждан, руководителей предприятий, организаций, учреждений Пригородного сельского поселения информации об установлении особого противопожарного режима и требований пожарной безопасности на указанный период;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водоемов, расположенных на территории или в непосредственной близости от территорий объединений;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Заместителю главы администрации Придокину Д.А. и директору МУП «Пригородное ЖКХ» Федорову И.Н.: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технику для подвоза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Ответственным за пожарную безопасность на территории Пригородного сельского поселения назначить заместителя главы администрации Придокина Данила Александровича.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 за исполнением настоящего постановления оставляю за собой.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8.Настоящее постановление вступает в силу со дня его официального опубликования (обнародования).</w:t>
      </w:r>
    </w:p>
    <w:p w:rsidR="000232AE" w:rsidRPr="000232AE" w:rsidRDefault="000232AE" w:rsidP="000232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AE" w:rsidRPr="000232AE" w:rsidRDefault="000232AE" w:rsidP="000232A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232AE" w:rsidRPr="000232AE" w:rsidRDefault="000232AE" w:rsidP="000232A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сельского поселения </w:t>
      </w:r>
    </w:p>
    <w:p w:rsidR="008678EC" w:rsidRPr="000232AE" w:rsidRDefault="000232AE" w:rsidP="000232A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А.Ю.Малков</w:t>
      </w:r>
      <w:bookmarkStart w:id="0" w:name="_GoBack"/>
      <w:bookmarkEnd w:id="0"/>
    </w:p>
    <w:sectPr w:rsidR="008678EC" w:rsidRPr="000232AE" w:rsidSect="000232AE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0232AE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B6DBB">
      <w:rPr>
        <w:rFonts w:ascii="Garamond" w:hAnsi="Garamond"/>
        <w:b/>
        <w:sz w:val="24"/>
        <w:u w:val="single"/>
      </w:rPr>
      <w:t xml:space="preserve"> 14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DB6DBB">
      <w:rPr>
        <w:rFonts w:ascii="Garamond" w:hAnsi="Garamond"/>
        <w:b/>
        <w:sz w:val="24"/>
        <w:u w:val="single"/>
      </w:rPr>
      <w:t>19</w:t>
    </w:r>
    <w:r w:rsidR="0009119E">
      <w:rPr>
        <w:rFonts w:ascii="Garamond" w:hAnsi="Garamond"/>
        <w:b/>
        <w:sz w:val="24"/>
        <w:u w:val="single"/>
      </w:rPr>
      <w:t xml:space="preserve"> июня 2023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232AE"/>
    <w:rsid w:val="0009119E"/>
    <w:rsid w:val="000944E9"/>
    <w:rsid w:val="000A2FFD"/>
    <w:rsid w:val="000B0F1E"/>
    <w:rsid w:val="000F3ED9"/>
    <w:rsid w:val="00102996"/>
    <w:rsid w:val="00125BF8"/>
    <w:rsid w:val="00195260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86AFE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678EC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B6DBB"/>
    <w:rsid w:val="00DE7DDC"/>
    <w:rsid w:val="00E00D89"/>
    <w:rsid w:val="00E00E9F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5AC4-3BC7-4D5C-A557-48063A64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2020-02-10T06:13:00Z</cp:lastPrinted>
  <dcterms:created xsi:type="dcterms:W3CDTF">2017-02-14T08:37:00Z</dcterms:created>
  <dcterms:modified xsi:type="dcterms:W3CDTF">2023-07-01T09:00:00Z</dcterms:modified>
</cp:coreProperties>
</file>