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1771434</wp:posOffset>
                </wp:positionH>
                <wp:positionV relativeFrom="paragraph">
                  <wp:posOffset>2678953</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F93FF8">
                            <w:pPr>
                              <w:rPr>
                                <w:rFonts w:ascii="Times New Roman" w:hAnsi="Times New Roman" w:cs="Times New Roman"/>
                                <w:sz w:val="40"/>
                                <w:szCs w:val="40"/>
                              </w:rPr>
                            </w:pPr>
                            <w:r>
                              <w:rPr>
                                <w:rFonts w:ascii="Times New Roman" w:hAnsi="Times New Roman" w:cs="Times New Roman"/>
                                <w:sz w:val="40"/>
                                <w:szCs w:val="40"/>
                              </w:rPr>
                              <w:t>73</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AA4091">
                              <w:rPr>
                                <w:rFonts w:ascii="Times New Roman" w:hAnsi="Times New Roman" w:cs="Times New Roman"/>
                                <w:sz w:val="40"/>
                                <w:szCs w:val="40"/>
                              </w:rPr>
                              <w:t>0</w:t>
                            </w:r>
                            <w:r>
                              <w:rPr>
                                <w:rFonts w:ascii="Times New Roman" w:hAnsi="Times New Roman" w:cs="Times New Roman"/>
                                <w:sz w:val="40"/>
                                <w:szCs w:val="40"/>
                              </w:rPr>
                              <w:t>9</w:t>
                            </w:r>
                            <w:r w:rsidR="00520D0F">
                              <w:rPr>
                                <w:rFonts w:ascii="Georgia" w:hAnsi="Georgia"/>
                                <w:sz w:val="40"/>
                                <w:szCs w:val="40"/>
                              </w:rPr>
                              <w:t xml:space="preserve"> </w:t>
                            </w:r>
                            <w:r w:rsidR="00AA4091">
                              <w:rPr>
                                <w:rFonts w:ascii="Georgia" w:hAnsi="Georgia"/>
                                <w:sz w:val="40"/>
                                <w:szCs w:val="40"/>
                              </w:rPr>
                              <w:t>сентября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583997" id="_x0000_t202" coordsize="21600,21600" o:spt="202" path="m,l,21600r21600,l21600,xe">
                <v:stroke joinstyle="miter"/>
                <v:path gradientshapeok="t" o:connecttype="rect"/>
              </v:shapetype>
              <v:shape id="Надпись 2" o:spid="_x0000_s1026" type="#_x0000_t202" style="position:absolute;margin-left:139.5pt;margin-top:210.9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" stroked="f">
                <v:textbox>
                  <w:txbxContent>
                    <w:p w:rsidR="00181E00" w:rsidRPr="00932239" w:rsidRDefault="00F93FF8">
                      <w:pPr>
                        <w:rPr>
                          <w:rFonts w:ascii="Times New Roman" w:hAnsi="Times New Roman" w:cs="Times New Roman"/>
                          <w:sz w:val="40"/>
                          <w:szCs w:val="40"/>
                        </w:rPr>
                      </w:pPr>
                      <w:r>
                        <w:rPr>
                          <w:rFonts w:ascii="Times New Roman" w:hAnsi="Times New Roman" w:cs="Times New Roman"/>
                          <w:sz w:val="40"/>
                          <w:szCs w:val="40"/>
                        </w:rPr>
                        <w:t>73</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AA4091">
                        <w:rPr>
                          <w:rFonts w:ascii="Times New Roman" w:hAnsi="Times New Roman" w:cs="Times New Roman"/>
                          <w:sz w:val="40"/>
                          <w:szCs w:val="40"/>
                        </w:rPr>
                        <w:t>0</w:t>
                      </w:r>
                      <w:r>
                        <w:rPr>
                          <w:rFonts w:ascii="Times New Roman" w:hAnsi="Times New Roman" w:cs="Times New Roman"/>
                          <w:sz w:val="40"/>
                          <w:szCs w:val="40"/>
                        </w:rPr>
                        <w:t>9</w:t>
                      </w:r>
                      <w:r w:rsidR="00520D0F">
                        <w:rPr>
                          <w:rFonts w:ascii="Georgia" w:hAnsi="Georgia"/>
                          <w:sz w:val="40"/>
                          <w:szCs w:val="40"/>
                        </w:rPr>
                        <w:t xml:space="preserve"> </w:t>
                      </w:r>
                      <w:r w:rsidR="00AA4091">
                        <w:rPr>
                          <w:rFonts w:ascii="Georgia" w:hAnsi="Georgia"/>
                          <w:sz w:val="40"/>
                          <w:szCs w:val="40"/>
                        </w:rPr>
                        <w:t>сентября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pStyle w:val="31"/>
        <w:tabs>
          <w:tab w:val="left" w:pos="709"/>
        </w:tabs>
        <w:ind w:right="1"/>
        <w:jc w:val="both"/>
      </w:pPr>
      <w:r>
        <w:tab/>
      </w:r>
    </w:p>
    <w:p w:rsidR="001C58B8" w:rsidRDefault="001C58B8" w:rsidP="001C58B8">
      <w:pPr>
        <w:spacing w:after="0" w:line="240" w:lineRule="auto"/>
        <w:jc w:val="both"/>
        <w:rPr>
          <w:rFonts w:ascii="Times New Roman" w:hAnsi="Times New Roman" w:cs="Times New Roman"/>
          <w:color w:val="000000"/>
          <w:sz w:val="24"/>
          <w:szCs w:val="24"/>
          <w:shd w:val="clear" w:color="auto" w:fill="FFFFFF"/>
        </w:rPr>
      </w:pPr>
    </w:p>
    <w:p w:rsidR="00F93FF8" w:rsidRPr="00F93FF8" w:rsidRDefault="00F93FF8" w:rsidP="00F93FF8">
      <w:pPr>
        <w:tabs>
          <w:tab w:val="left" w:pos="709"/>
        </w:tabs>
        <w:jc w:val="center"/>
        <w:rPr>
          <w:rFonts w:ascii="Times New Roman" w:hAnsi="Times New Roman" w:cs="Times New Roman"/>
          <w:b/>
          <w:sz w:val="24"/>
          <w:szCs w:val="24"/>
        </w:rPr>
      </w:pPr>
      <w:r>
        <w:rPr>
          <w:rFonts w:ascii="Times New Roman" w:hAnsi="Times New Roman" w:cs="Times New Roman"/>
          <w:b/>
          <w:color w:val="000000"/>
          <w:sz w:val="40"/>
          <w:szCs w:val="24"/>
          <w:shd w:val="clear" w:color="auto" w:fill="FFFFFF"/>
        </w:rPr>
        <w:tab/>
      </w:r>
      <w:r w:rsidRPr="00F93FF8">
        <w:rPr>
          <w:rFonts w:ascii="Times New Roman" w:hAnsi="Times New Roman" w:cs="Times New Roman"/>
          <w:b/>
          <w:sz w:val="24"/>
          <w:szCs w:val="24"/>
        </w:rPr>
        <w:t>Информационное сообщение</w:t>
      </w:r>
    </w:p>
    <w:p w:rsidR="00F93FF8" w:rsidRPr="00F93FF8" w:rsidRDefault="00F93FF8" w:rsidP="00F93FF8">
      <w:pPr>
        <w:pStyle w:val="31"/>
        <w:tabs>
          <w:tab w:val="left" w:pos="709"/>
        </w:tabs>
        <w:ind w:right="1"/>
        <w:jc w:val="both"/>
        <w:rPr>
          <w:sz w:val="24"/>
        </w:rPr>
      </w:pPr>
      <w:r w:rsidRPr="00F93FF8">
        <w:rPr>
          <w:sz w:val="24"/>
        </w:rPr>
        <w:tab/>
        <w:t>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w:t>
      </w:r>
      <w:r>
        <w:rPr>
          <w:sz w:val="24"/>
        </w:rPr>
        <w:t xml:space="preserve">о участка площадью 1338 </w:t>
      </w:r>
      <w:proofErr w:type="spellStart"/>
      <w:r>
        <w:rPr>
          <w:sz w:val="24"/>
        </w:rPr>
        <w:t>кв.м</w:t>
      </w:r>
      <w:proofErr w:type="spellEnd"/>
      <w:r>
        <w:rPr>
          <w:sz w:val="24"/>
        </w:rPr>
        <w:t xml:space="preserve">., </w:t>
      </w:r>
      <w:r w:rsidRPr="00F93FF8">
        <w:rPr>
          <w:sz w:val="24"/>
        </w:rPr>
        <w:t>адрес: Костромская область, Нерехтский район, д.</w:t>
      </w:r>
      <w:r w:rsidR="001F098C">
        <w:rPr>
          <w:sz w:val="24"/>
        </w:rPr>
        <w:t xml:space="preserve"> </w:t>
      </w:r>
      <w:r w:rsidRPr="00F93FF8">
        <w:rPr>
          <w:sz w:val="24"/>
        </w:rPr>
        <w:t>Лаврово, ул.</w:t>
      </w:r>
      <w:r w:rsidR="001F098C">
        <w:rPr>
          <w:sz w:val="24"/>
        </w:rPr>
        <w:t xml:space="preserve"> </w:t>
      </w:r>
      <w:r w:rsidRPr="00F93FF8">
        <w:rPr>
          <w:sz w:val="24"/>
        </w:rPr>
        <w:t xml:space="preserve">Центральная, разрешенное использование: </w:t>
      </w:r>
      <w:r w:rsidRPr="00F93FF8">
        <w:rPr>
          <w:color w:val="22272F"/>
          <w:sz w:val="24"/>
        </w:rPr>
        <w:t>для ведения личного подсобного хозяйства (приусадебный земельный участок)</w:t>
      </w:r>
      <w:r w:rsidRPr="00F93FF8">
        <w:rPr>
          <w:sz w:val="24"/>
        </w:rPr>
        <w:t>, категория земель: земли населенных пунктов, к</w:t>
      </w:r>
      <w:r w:rsidR="001F098C">
        <w:rPr>
          <w:sz w:val="24"/>
        </w:rPr>
        <w:t xml:space="preserve">адастровый номер </w:t>
      </w:r>
      <w:proofErr w:type="gramStart"/>
      <w:r w:rsidR="001F098C">
        <w:rPr>
          <w:sz w:val="24"/>
        </w:rPr>
        <w:t>44:13:060101:ЗУ</w:t>
      </w:r>
      <w:proofErr w:type="gramEnd"/>
      <w:r w:rsidRPr="00F93FF8">
        <w:rPr>
          <w:sz w:val="24"/>
        </w:rPr>
        <w:t>.</w:t>
      </w:r>
    </w:p>
    <w:p w:rsidR="00F93FF8" w:rsidRPr="00F93FF8" w:rsidRDefault="00F93FF8" w:rsidP="00F93FF8">
      <w:pPr>
        <w:pStyle w:val="31"/>
        <w:tabs>
          <w:tab w:val="left" w:pos="709"/>
        </w:tabs>
        <w:ind w:right="1"/>
        <w:jc w:val="both"/>
        <w:rPr>
          <w:sz w:val="24"/>
        </w:rPr>
      </w:pPr>
      <w:r w:rsidRPr="00F93FF8">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F93FF8" w:rsidRPr="00F93FF8" w:rsidRDefault="00F93FF8" w:rsidP="00F93FF8">
      <w:pPr>
        <w:pStyle w:val="31"/>
        <w:tabs>
          <w:tab w:val="left" w:pos="709"/>
        </w:tabs>
        <w:ind w:right="1"/>
        <w:jc w:val="both"/>
        <w:rPr>
          <w:sz w:val="24"/>
        </w:rPr>
      </w:pPr>
      <w:r w:rsidRPr="00F93FF8">
        <w:rPr>
          <w:sz w:val="24"/>
        </w:rPr>
        <w:tab/>
      </w:r>
      <w:r w:rsidRPr="00F93FF8">
        <w:rPr>
          <w:color w:val="000000"/>
          <w:sz w:val="24"/>
        </w:rPr>
        <w:t>Граждане, заинтересованные в предоставлении данного участка, в течение тридцати дней до 17 часов 00 минут 10 октября 2022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 Костромская область, г. Нерехта, ул. Победы, д.1.</w:t>
      </w:r>
    </w:p>
    <w:p w:rsidR="00F93FF8" w:rsidRPr="00FD6C88" w:rsidRDefault="00FD6C88" w:rsidP="00F93FF8">
      <w:pPr>
        <w:jc w:val="both"/>
        <w:rPr>
          <w:rFonts w:ascii="Times New Roman" w:hAnsi="Times New Roman" w:cs="Times New Roman"/>
          <w:sz w:val="24"/>
        </w:rPr>
      </w:pPr>
      <w:r w:rsidRPr="00FD6C88">
        <w:rPr>
          <w:rFonts w:ascii="Times New Roman" w:hAnsi="Times New Roman" w:cs="Times New Roman"/>
          <w:sz w:val="24"/>
        </w:rPr>
        <w:t>,,,,,,,,,,,,,,,,,,,,,,,,,,,,,,,,,,,,,,,,,,,,,,,,,,,,,,,,,,,,,,,,,,,,,,,,,,,,,,,,,,,,,,,,,,,,,,,,,,,,,,,,,,,,,,,,,,,,,,,,,,,,,,,,,,,,,,,,,,,,,,,,,,,,</w:t>
      </w:r>
      <w:r>
        <w:rPr>
          <w:rFonts w:ascii="Times New Roman" w:hAnsi="Times New Roman" w:cs="Times New Roman"/>
          <w:sz w:val="24"/>
        </w:rPr>
        <w:t>,,,,,,,,,,,,,,,,,</w:t>
      </w:r>
    </w:p>
    <w:p w:rsidR="003C5B80" w:rsidRPr="00301ADC" w:rsidRDefault="00301ADC"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8"/>
          <w:szCs w:val="24"/>
          <w:lang w:eastAsia="ru-RU"/>
        </w:rPr>
      </w:pPr>
      <w:r w:rsidRPr="00301ADC">
        <w:rPr>
          <w:rFonts w:ascii="Times New Roman" w:eastAsia="Times New Roman" w:hAnsi="Times New Roman" w:cs="Times New Roman"/>
          <w:b/>
          <w:bCs/>
          <w:color w:val="000000"/>
          <w:kern w:val="36"/>
          <w:sz w:val="28"/>
          <w:szCs w:val="24"/>
          <w:lang w:eastAsia="ru-RU"/>
        </w:rPr>
        <w:t>Ответственность за незаконные операции с наркотическими средствами и психотропными веществами</w:t>
      </w:r>
    </w:p>
    <w:p w:rsidR="00301ADC" w:rsidRDefault="00301ADC"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 xml:space="preserve">УК РФ Статья 231. </w:t>
      </w: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3C5B80">
        <w:rPr>
          <w:rFonts w:ascii="Times New Roman" w:eastAsia="Times New Roman" w:hAnsi="Times New Roman" w:cs="Times New Roman"/>
          <w:b/>
          <w:bCs/>
          <w:color w:val="000000"/>
          <w:kern w:val="36"/>
          <w:sz w:val="24"/>
          <w:szCs w:val="24"/>
          <w:lang w:eastAsia="ru-RU"/>
        </w:rPr>
        <w:t>прекурсоры</w:t>
      </w:r>
      <w:proofErr w:type="spellEnd"/>
    </w:p>
    <w:p w:rsidR="003C5B80" w:rsidRPr="003C5B80" w:rsidRDefault="003C5B80" w:rsidP="003C5B80">
      <w:pPr>
        <w:shd w:val="clear" w:color="auto" w:fill="FFFFFF"/>
        <w:spacing w:after="0" w:line="360" w:lineRule="atLeast"/>
        <w:rPr>
          <w:rFonts w:ascii="Times New Roman" w:eastAsia="Times New Roman" w:hAnsi="Times New Roman" w:cs="Times New Roman"/>
          <w:color w:val="828282"/>
          <w:sz w:val="24"/>
          <w:szCs w:val="24"/>
          <w:lang w:eastAsia="ru-RU"/>
        </w:rPr>
      </w:pP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1. Незаконное </w:t>
      </w:r>
      <w:hyperlink r:id="rId9" w:anchor="dst100138" w:history="1">
        <w:r w:rsidRPr="003C5B80">
          <w:rPr>
            <w:rFonts w:ascii="Times New Roman" w:eastAsia="Times New Roman" w:hAnsi="Times New Roman" w:cs="Times New Roman"/>
            <w:color w:val="1A0DAB"/>
            <w:sz w:val="24"/>
            <w:szCs w:val="24"/>
            <w:u w:val="single"/>
            <w:lang w:eastAsia="ru-RU"/>
          </w:rPr>
          <w:t>культивирование</w:t>
        </w:r>
      </w:hyperlink>
      <w:r w:rsidRPr="003C5B80">
        <w:rPr>
          <w:rFonts w:ascii="Times New Roman" w:eastAsia="Times New Roman" w:hAnsi="Times New Roman" w:cs="Times New Roman"/>
          <w:sz w:val="24"/>
          <w:szCs w:val="24"/>
          <w:lang w:eastAsia="ru-RU"/>
        </w:rPr>
        <w:t xml:space="preserve"> в крупном размере растений, содержащих наркотические средства или психотропные вещества либо их </w:t>
      </w:r>
      <w:proofErr w:type="spellStart"/>
      <w:r w:rsidRPr="003C5B80">
        <w:rPr>
          <w:rFonts w:ascii="Times New Roman" w:eastAsia="Times New Roman" w:hAnsi="Times New Roman" w:cs="Times New Roman"/>
          <w:sz w:val="24"/>
          <w:szCs w:val="24"/>
          <w:lang w:eastAsia="ru-RU"/>
        </w:rPr>
        <w:t>прекурсоры</w:t>
      </w:r>
      <w:proofErr w:type="spellEnd"/>
      <w:r w:rsidRPr="003C5B80">
        <w:rPr>
          <w:rFonts w:ascii="Times New Roman" w:eastAsia="Times New Roman" w:hAnsi="Times New Roman" w:cs="Times New Roman"/>
          <w:sz w:val="24"/>
          <w:szCs w:val="24"/>
          <w:lang w:eastAsia="ru-RU"/>
        </w:rPr>
        <w:t xml:space="preserve">, - </w:t>
      </w:r>
      <w:r w:rsidRPr="003C5B80">
        <w:rPr>
          <w:rFonts w:ascii="Times New Roman" w:eastAsia="Times New Roman" w:hAnsi="Times New Roman" w:cs="Times New Roman"/>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2. Те же деяния, совершенные:</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а</w:t>
      </w:r>
      <w:proofErr w:type="gramEnd"/>
      <w:r w:rsidRPr="003C5B80">
        <w:rPr>
          <w:rFonts w:ascii="Times New Roman" w:eastAsia="Times New Roman" w:hAnsi="Times New Roman" w:cs="Times New Roman"/>
          <w:sz w:val="24"/>
          <w:szCs w:val="24"/>
          <w:lang w:eastAsia="ru-RU"/>
        </w:rPr>
        <w:t>) группой лиц по предварительному сговору или организованной группой;</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б</w:t>
      </w:r>
      <w:proofErr w:type="gramEnd"/>
      <w:r w:rsidRPr="003C5B80">
        <w:rPr>
          <w:rFonts w:ascii="Times New Roman" w:eastAsia="Times New Roman" w:hAnsi="Times New Roman" w:cs="Times New Roman"/>
          <w:sz w:val="24"/>
          <w:szCs w:val="24"/>
          <w:lang w:eastAsia="ru-RU"/>
        </w:rPr>
        <w:t>) утратил силу. - Федеральный </w:t>
      </w:r>
      <w:hyperlink r:id="rId10" w:anchor="dst100702" w:history="1">
        <w:r w:rsidRPr="003C5B80">
          <w:rPr>
            <w:rFonts w:ascii="Times New Roman" w:eastAsia="Times New Roman" w:hAnsi="Times New Roman" w:cs="Times New Roman"/>
            <w:color w:val="1A0DAB"/>
            <w:sz w:val="24"/>
            <w:szCs w:val="24"/>
            <w:u w:val="single"/>
            <w:lang w:eastAsia="ru-RU"/>
          </w:rPr>
          <w:t>закон</w:t>
        </w:r>
      </w:hyperlink>
      <w:r w:rsidRPr="003C5B80">
        <w:rPr>
          <w:rFonts w:ascii="Times New Roman" w:eastAsia="Times New Roman" w:hAnsi="Times New Roman" w:cs="Times New Roman"/>
          <w:sz w:val="24"/>
          <w:szCs w:val="24"/>
          <w:lang w:eastAsia="ru-RU"/>
        </w:rPr>
        <w:t> от 08.12.2003 N 162-ФЗ;</w:t>
      </w:r>
      <w:r w:rsidRPr="003C5B80">
        <w:rPr>
          <w:rFonts w:ascii="Times New Roman" w:eastAsia="Times New Roman" w:hAnsi="Times New Roman" w:cs="Times New Roman"/>
          <w:color w:val="828282"/>
          <w:sz w:val="24"/>
          <w:szCs w:val="24"/>
          <w:lang w:eastAsia="ru-RU"/>
        </w:rPr>
        <w:t>)</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lastRenderedPageBreak/>
        <w:t>в</w:t>
      </w:r>
      <w:proofErr w:type="gramEnd"/>
      <w:r w:rsidRPr="003C5B80">
        <w:rPr>
          <w:rFonts w:ascii="Times New Roman" w:eastAsia="Times New Roman" w:hAnsi="Times New Roman" w:cs="Times New Roman"/>
          <w:sz w:val="24"/>
          <w:szCs w:val="24"/>
          <w:lang w:eastAsia="ru-RU"/>
        </w:rPr>
        <w:t>) в особо крупном размере, -</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наказываются</w:t>
      </w:r>
      <w:proofErr w:type="gramEnd"/>
      <w:r w:rsidRPr="003C5B80">
        <w:rPr>
          <w:rFonts w:ascii="Times New Roman" w:eastAsia="Times New Roman" w:hAnsi="Times New Roman" w:cs="Times New Roman"/>
          <w:sz w:val="24"/>
          <w:szCs w:val="24"/>
          <w:lang w:eastAsia="ru-RU"/>
        </w:rPr>
        <w:t xml:space="preserve"> лишением свободы на срок до восьми лет с ограничением свободы на срок до двух лет либо без такового.</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b/>
          <w:sz w:val="24"/>
          <w:szCs w:val="24"/>
          <w:lang w:eastAsia="ru-RU"/>
        </w:rPr>
        <w:t>Примечание</w:t>
      </w:r>
      <w:r w:rsidRPr="003C5B80">
        <w:rPr>
          <w:rFonts w:ascii="Times New Roman" w:eastAsia="Times New Roman" w:hAnsi="Times New Roman" w:cs="Times New Roman"/>
          <w:sz w:val="24"/>
          <w:szCs w:val="24"/>
          <w:lang w:eastAsia="ru-RU"/>
        </w:rPr>
        <w:t xml:space="preserve">.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3C5B80">
        <w:rPr>
          <w:rFonts w:ascii="Times New Roman" w:eastAsia="Times New Roman" w:hAnsi="Times New Roman" w:cs="Times New Roman"/>
          <w:sz w:val="24"/>
          <w:szCs w:val="24"/>
          <w:lang w:eastAsia="ru-RU"/>
        </w:rPr>
        <w:t>прекурсоры</w:t>
      </w:r>
      <w:proofErr w:type="spellEnd"/>
      <w:r w:rsidRPr="003C5B80">
        <w:rPr>
          <w:rFonts w:ascii="Times New Roman" w:eastAsia="Times New Roman" w:hAnsi="Times New Roman" w:cs="Times New Roman"/>
          <w:sz w:val="24"/>
          <w:szCs w:val="24"/>
          <w:lang w:eastAsia="ru-RU"/>
        </w:rPr>
        <w:t>, для целей настоящей статьи </w:t>
      </w:r>
      <w:hyperlink r:id="rId11" w:anchor="dst100026" w:history="1">
        <w:r w:rsidRPr="003C5B80">
          <w:rPr>
            <w:rFonts w:ascii="Times New Roman" w:eastAsia="Times New Roman" w:hAnsi="Times New Roman" w:cs="Times New Roman"/>
            <w:color w:val="1A0DAB"/>
            <w:sz w:val="24"/>
            <w:szCs w:val="24"/>
            <w:u w:val="single"/>
            <w:lang w:eastAsia="ru-RU"/>
          </w:rPr>
          <w:t>утверждаются</w:t>
        </w:r>
      </w:hyperlink>
      <w:r w:rsidRPr="003C5B80">
        <w:rPr>
          <w:rFonts w:ascii="Times New Roman" w:eastAsia="Times New Roman" w:hAnsi="Times New Roman" w:cs="Times New Roman"/>
          <w:sz w:val="24"/>
          <w:szCs w:val="24"/>
          <w:lang w:eastAsia="ru-RU"/>
        </w:rPr>
        <w:t> Правительством Российской Федерации.</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 xml:space="preserve">УК РФ Статья 228. </w:t>
      </w: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C5B80" w:rsidRPr="003C5B80" w:rsidRDefault="003C5B80" w:rsidP="003C5B80">
      <w:pPr>
        <w:shd w:val="clear" w:color="auto" w:fill="FFFFFF"/>
        <w:spacing w:after="0" w:line="450" w:lineRule="atLeast"/>
        <w:jc w:val="center"/>
        <w:outlineLvl w:val="1"/>
        <w:rPr>
          <w:rFonts w:ascii="Times New Roman" w:eastAsia="Times New Roman" w:hAnsi="Times New Roman" w:cs="Times New Roman"/>
          <w:b/>
          <w:bCs/>
          <w:color w:val="000000"/>
          <w:kern w:val="36"/>
          <w:sz w:val="24"/>
          <w:szCs w:val="24"/>
          <w:lang w:eastAsia="ru-RU"/>
        </w:rPr>
      </w:pP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1.Незаконные </w:t>
      </w:r>
      <w:hyperlink r:id="rId12" w:anchor="dst100104" w:history="1">
        <w:r w:rsidRPr="003C5B80">
          <w:rPr>
            <w:rFonts w:ascii="Times New Roman" w:eastAsia="Times New Roman" w:hAnsi="Times New Roman" w:cs="Times New Roman"/>
            <w:color w:val="1A0DAB"/>
            <w:sz w:val="24"/>
            <w:szCs w:val="24"/>
            <w:u w:val="single"/>
            <w:lang w:eastAsia="ru-RU"/>
          </w:rPr>
          <w:t>приобретение</w:t>
        </w:r>
      </w:hyperlink>
      <w:r w:rsidRPr="003C5B80">
        <w:rPr>
          <w:rFonts w:ascii="Times New Roman" w:eastAsia="Times New Roman" w:hAnsi="Times New Roman" w:cs="Times New Roman"/>
          <w:sz w:val="24"/>
          <w:szCs w:val="24"/>
          <w:lang w:eastAsia="ru-RU"/>
        </w:rPr>
        <w:t>, </w:t>
      </w:r>
      <w:hyperlink r:id="rId13" w:anchor="dst100105" w:history="1">
        <w:r w:rsidRPr="003C5B80">
          <w:rPr>
            <w:rFonts w:ascii="Times New Roman" w:eastAsia="Times New Roman" w:hAnsi="Times New Roman" w:cs="Times New Roman"/>
            <w:color w:val="1A0DAB"/>
            <w:sz w:val="24"/>
            <w:szCs w:val="24"/>
            <w:u w:val="single"/>
            <w:lang w:eastAsia="ru-RU"/>
          </w:rPr>
          <w:t>хранение</w:t>
        </w:r>
      </w:hyperlink>
      <w:r w:rsidRPr="003C5B80">
        <w:rPr>
          <w:rFonts w:ascii="Times New Roman" w:eastAsia="Times New Roman" w:hAnsi="Times New Roman" w:cs="Times New Roman"/>
          <w:sz w:val="24"/>
          <w:szCs w:val="24"/>
          <w:lang w:eastAsia="ru-RU"/>
        </w:rPr>
        <w:t>, </w:t>
      </w:r>
      <w:hyperlink r:id="rId14" w:anchor="dst100106" w:history="1">
        <w:r w:rsidRPr="003C5B80">
          <w:rPr>
            <w:rFonts w:ascii="Times New Roman" w:eastAsia="Times New Roman" w:hAnsi="Times New Roman" w:cs="Times New Roman"/>
            <w:color w:val="1A0DAB"/>
            <w:sz w:val="24"/>
            <w:szCs w:val="24"/>
            <w:u w:val="single"/>
            <w:lang w:eastAsia="ru-RU"/>
          </w:rPr>
          <w:t>перевозка</w:t>
        </w:r>
      </w:hyperlink>
      <w:r w:rsidRPr="003C5B80">
        <w:rPr>
          <w:rFonts w:ascii="Times New Roman" w:eastAsia="Times New Roman" w:hAnsi="Times New Roman" w:cs="Times New Roman"/>
          <w:sz w:val="24"/>
          <w:szCs w:val="24"/>
          <w:lang w:eastAsia="ru-RU"/>
        </w:rPr>
        <w:t>, </w:t>
      </w:r>
      <w:hyperlink r:id="rId15" w:anchor="dst100109" w:history="1">
        <w:r w:rsidRPr="003C5B80">
          <w:rPr>
            <w:rFonts w:ascii="Times New Roman" w:eastAsia="Times New Roman" w:hAnsi="Times New Roman" w:cs="Times New Roman"/>
            <w:color w:val="1A0DAB"/>
            <w:sz w:val="24"/>
            <w:szCs w:val="24"/>
            <w:u w:val="single"/>
            <w:lang w:eastAsia="ru-RU"/>
          </w:rPr>
          <w:t>изготовление</w:t>
        </w:r>
      </w:hyperlink>
      <w:r w:rsidRPr="003C5B80">
        <w:rPr>
          <w:rFonts w:ascii="Times New Roman" w:eastAsia="Times New Roman" w:hAnsi="Times New Roman" w:cs="Times New Roman"/>
          <w:sz w:val="24"/>
          <w:szCs w:val="24"/>
          <w:lang w:eastAsia="ru-RU"/>
        </w:rPr>
        <w:t>, </w:t>
      </w:r>
      <w:hyperlink r:id="rId16" w:history="1">
        <w:r w:rsidRPr="003C5B80">
          <w:rPr>
            <w:rFonts w:ascii="Times New Roman" w:eastAsia="Times New Roman" w:hAnsi="Times New Roman" w:cs="Times New Roman"/>
            <w:color w:val="1A0DAB"/>
            <w:sz w:val="24"/>
            <w:szCs w:val="24"/>
            <w:u w:val="single"/>
            <w:lang w:eastAsia="ru-RU"/>
          </w:rPr>
          <w:t>переработка</w:t>
        </w:r>
      </w:hyperlink>
      <w:r w:rsidRPr="003C5B80">
        <w:rPr>
          <w:rFonts w:ascii="Times New Roman" w:eastAsia="Times New Roman" w:hAnsi="Times New Roman" w:cs="Times New Roman"/>
          <w:sz w:val="24"/>
          <w:szCs w:val="24"/>
          <w:lang w:eastAsia="ru-RU"/>
        </w:rPr>
        <w:t> без цели сбыта </w:t>
      </w:r>
      <w:hyperlink r:id="rId17" w:history="1">
        <w:r w:rsidRPr="003C5B80">
          <w:rPr>
            <w:rFonts w:ascii="Times New Roman" w:eastAsia="Times New Roman" w:hAnsi="Times New Roman" w:cs="Times New Roman"/>
            <w:color w:val="1A0DAB"/>
            <w:sz w:val="24"/>
            <w:szCs w:val="24"/>
            <w:u w:val="single"/>
            <w:lang w:eastAsia="ru-RU"/>
          </w:rPr>
          <w:t>наркотических средств</w:t>
        </w:r>
      </w:hyperlink>
      <w:r w:rsidRPr="003C5B80">
        <w:rPr>
          <w:rFonts w:ascii="Times New Roman" w:eastAsia="Times New Roman" w:hAnsi="Times New Roman" w:cs="Times New Roman"/>
          <w:sz w:val="24"/>
          <w:szCs w:val="24"/>
          <w:lang w:eastAsia="ru-RU"/>
        </w:rPr>
        <w:t>, </w:t>
      </w:r>
      <w:hyperlink r:id="rId18" w:anchor="dst100013" w:history="1">
        <w:r w:rsidRPr="003C5B80">
          <w:rPr>
            <w:rFonts w:ascii="Times New Roman" w:eastAsia="Times New Roman" w:hAnsi="Times New Roman" w:cs="Times New Roman"/>
            <w:color w:val="1A0DAB"/>
            <w:sz w:val="24"/>
            <w:szCs w:val="24"/>
            <w:u w:val="single"/>
            <w:lang w:eastAsia="ru-RU"/>
          </w:rPr>
          <w:t>психотропных веществ</w:t>
        </w:r>
      </w:hyperlink>
      <w:r w:rsidRPr="003C5B80">
        <w:rPr>
          <w:rFonts w:ascii="Times New Roman" w:eastAsia="Times New Roman" w:hAnsi="Times New Roman" w:cs="Times New Roman"/>
          <w:sz w:val="24"/>
          <w:szCs w:val="24"/>
          <w:lang w:eastAsia="ru-RU"/>
        </w:rPr>
        <w:t> или их </w:t>
      </w:r>
      <w:hyperlink r:id="rId19" w:anchor="dst100015" w:history="1">
        <w:r w:rsidRPr="003C5B80">
          <w:rPr>
            <w:rFonts w:ascii="Times New Roman" w:eastAsia="Times New Roman" w:hAnsi="Times New Roman" w:cs="Times New Roman"/>
            <w:color w:val="1A0DAB"/>
            <w:sz w:val="24"/>
            <w:szCs w:val="24"/>
            <w:u w:val="single"/>
            <w:lang w:eastAsia="ru-RU"/>
          </w:rPr>
          <w:t>аналогов</w:t>
        </w:r>
      </w:hyperlink>
      <w:r w:rsidRPr="003C5B80">
        <w:rPr>
          <w:rFonts w:ascii="Times New Roman" w:eastAsia="Times New Roman" w:hAnsi="Times New Roman" w:cs="Times New Roman"/>
          <w:sz w:val="24"/>
          <w:szCs w:val="24"/>
          <w:lang w:eastAsia="ru-RU"/>
        </w:rPr>
        <w:t> в значительном размере, а также незаконные приобретение, хранение, перевозка без цели сбыта </w:t>
      </w:r>
      <w:hyperlink r:id="rId20" w:anchor="dst100014" w:history="1">
        <w:r w:rsidRPr="003C5B80">
          <w:rPr>
            <w:rFonts w:ascii="Times New Roman" w:eastAsia="Times New Roman" w:hAnsi="Times New Roman" w:cs="Times New Roman"/>
            <w:color w:val="1A0DAB"/>
            <w:sz w:val="24"/>
            <w:szCs w:val="24"/>
            <w:u w:val="single"/>
            <w:lang w:eastAsia="ru-RU"/>
          </w:rPr>
          <w:t>растений</w:t>
        </w:r>
      </w:hyperlink>
      <w:r w:rsidRPr="003C5B80">
        <w:rPr>
          <w:rFonts w:ascii="Times New Roman" w:eastAsia="Times New Roman" w:hAnsi="Times New Roman" w:cs="Times New Roman"/>
          <w:sz w:val="24"/>
          <w:szCs w:val="24"/>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наказываются</w:t>
      </w:r>
      <w:proofErr w:type="gramEnd"/>
      <w:r w:rsidRPr="003C5B80">
        <w:rPr>
          <w:rFonts w:ascii="Times New Roman" w:eastAsia="Times New Roman" w:hAnsi="Times New Roman" w:cs="Times New Roman"/>
          <w:sz w:val="24"/>
          <w:szCs w:val="24"/>
          <w:lang w:eastAsia="ru-RU"/>
        </w:rP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2. Те же деяния, совершенные в крупном размере, -</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наказываются</w:t>
      </w:r>
      <w:proofErr w:type="gramEnd"/>
      <w:r w:rsidRPr="003C5B80">
        <w:rPr>
          <w:rFonts w:ascii="Times New Roman" w:eastAsia="Times New Roman" w:hAnsi="Times New Roman" w:cs="Times New Roman"/>
          <w:sz w:val="24"/>
          <w:szCs w:val="24"/>
          <w:lang w:eastAsia="ru-RU"/>
        </w:rPr>
        <w:t xml:space="preserve">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3. Те же деяния, совершенные в особо крупном размере, -</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roofErr w:type="gramStart"/>
      <w:r w:rsidRPr="003C5B80">
        <w:rPr>
          <w:rFonts w:ascii="Times New Roman" w:eastAsia="Times New Roman" w:hAnsi="Times New Roman" w:cs="Times New Roman"/>
          <w:sz w:val="24"/>
          <w:szCs w:val="24"/>
          <w:lang w:eastAsia="ru-RU"/>
        </w:rPr>
        <w:t>наказываются</w:t>
      </w:r>
      <w:proofErr w:type="gramEnd"/>
      <w:r w:rsidRPr="003C5B80">
        <w:rPr>
          <w:rFonts w:ascii="Times New Roman" w:eastAsia="Times New Roman" w:hAnsi="Times New Roman" w:cs="Times New Roman"/>
          <w:sz w:val="24"/>
          <w:szCs w:val="24"/>
          <w:lang w:eastAsia="ru-RU"/>
        </w:rPr>
        <w:t xml:space="preserve">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Примечания. 1. Лицо, совершившее предусмотренное настоящей статьей преступление, </w:t>
      </w:r>
      <w:hyperlink r:id="rId21" w:anchor="dst100123" w:history="1">
        <w:r w:rsidRPr="003C5B80">
          <w:rPr>
            <w:rFonts w:ascii="Times New Roman" w:eastAsia="Times New Roman" w:hAnsi="Times New Roman" w:cs="Times New Roman"/>
            <w:color w:val="1A0DAB"/>
            <w:sz w:val="24"/>
            <w:szCs w:val="24"/>
            <w:u w:val="single"/>
            <w:lang w:eastAsia="ru-RU"/>
          </w:rPr>
          <w:t>добровольно</w:t>
        </w:r>
      </w:hyperlink>
      <w:r w:rsidRPr="003C5B80">
        <w:rPr>
          <w:rFonts w:ascii="Times New Roman" w:eastAsia="Times New Roman" w:hAnsi="Times New Roman" w:cs="Times New Roman"/>
          <w:sz w:val="24"/>
          <w:szCs w:val="24"/>
          <w:lang w:eastAsia="ru-RU"/>
        </w:rPr>
        <w:t>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2. Значительный, крупный и особо крупный </w:t>
      </w:r>
      <w:hyperlink r:id="rId22" w:anchor="dst100032" w:history="1">
        <w:r w:rsidRPr="003C5B80">
          <w:rPr>
            <w:rFonts w:ascii="Times New Roman" w:eastAsia="Times New Roman" w:hAnsi="Times New Roman" w:cs="Times New Roman"/>
            <w:color w:val="1A0DAB"/>
            <w:sz w:val="24"/>
            <w:szCs w:val="24"/>
            <w:u w:val="single"/>
            <w:lang w:eastAsia="ru-RU"/>
          </w:rPr>
          <w:t>размеры</w:t>
        </w:r>
      </w:hyperlink>
      <w:r w:rsidRPr="003C5B80">
        <w:rPr>
          <w:rFonts w:ascii="Times New Roman" w:eastAsia="Times New Roman" w:hAnsi="Times New Roman" w:cs="Times New Roman"/>
          <w:sz w:val="24"/>
          <w:szCs w:val="24"/>
          <w:lang w:eastAsia="ru-RU"/>
        </w:rPr>
        <w:t> наркотических средств и психотропных веществ, а также значительный, крупный и особо крупный </w:t>
      </w:r>
      <w:hyperlink r:id="rId23" w:anchor="dst100370" w:history="1">
        <w:r w:rsidRPr="003C5B80">
          <w:rPr>
            <w:rFonts w:ascii="Times New Roman" w:eastAsia="Times New Roman" w:hAnsi="Times New Roman" w:cs="Times New Roman"/>
            <w:color w:val="1A0DAB"/>
            <w:sz w:val="24"/>
            <w:szCs w:val="24"/>
            <w:u w:val="single"/>
            <w:lang w:eastAsia="ru-RU"/>
          </w:rPr>
          <w:t>размеры</w:t>
        </w:r>
      </w:hyperlink>
      <w:r w:rsidRPr="003C5B80">
        <w:rPr>
          <w:rFonts w:ascii="Times New Roman" w:eastAsia="Times New Roman" w:hAnsi="Times New Roman" w:cs="Times New Roman"/>
          <w:sz w:val="24"/>
          <w:szCs w:val="24"/>
          <w:lang w:eastAsia="ru-RU"/>
        </w:rPr>
        <w:t xml:space="preserve"> для растений, </w:t>
      </w:r>
      <w:r w:rsidRPr="003C5B80">
        <w:rPr>
          <w:rFonts w:ascii="Times New Roman" w:eastAsia="Times New Roman" w:hAnsi="Times New Roman" w:cs="Times New Roman"/>
          <w:sz w:val="24"/>
          <w:szCs w:val="24"/>
          <w:lang w:eastAsia="ru-RU"/>
        </w:rPr>
        <w:lastRenderedPageBreak/>
        <w:t>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24" w:anchor="dst154" w:history="1">
        <w:r w:rsidRPr="003C5B80">
          <w:rPr>
            <w:rFonts w:ascii="Times New Roman" w:eastAsia="Times New Roman" w:hAnsi="Times New Roman" w:cs="Times New Roman"/>
            <w:color w:val="1A0DAB"/>
            <w:sz w:val="24"/>
            <w:szCs w:val="24"/>
            <w:u w:val="single"/>
            <w:lang w:eastAsia="ru-RU"/>
          </w:rPr>
          <w:t>статей 228.1</w:t>
        </w:r>
      </w:hyperlink>
      <w:r w:rsidRPr="003C5B80">
        <w:rPr>
          <w:rFonts w:ascii="Times New Roman" w:eastAsia="Times New Roman" w:hAnsi="Times New Roman" w:cs="Times New Roman"/>
          <w:sz w:val="24"/>
          <w:szCs w:val="24"/>
          <w:lang w:eastAsia="ru-RU"/>
        </w:rPr>
        <w:t>, </w:t>
      </w:r>
      <w:hyperlink r:id="rId25" w:anchor="dst157" w:history="1">
        <w:r w:rsidRPr="003C5B80">
          <w:rPr>
            <w:rFonts w:ascii="Times New Roman" w:eastAsia="Times New Roman" w:hAnsi="Times New Roman" w:cs="Times New Roman"/>
            <w:color w:val="1A0DAB"/>
            <w:sz w:val="24"/>
            <w:szCs w:val="24"/>
            <w:u w:val="single"/>
            <w:lang w:eastAsia="ru-RU"/>
          </w:rPr>
          <w:t>229</w:t>
        </w:r>
      </w:hyperlink>
      <w:r w:rsidRPr="003C5B80">
        <w:rPr>
          <w:rFonts w:ascii="Times New Roman" w:eastAsia="Times New Roman" w:hAnsi="Times New Roman" w:cs="Times New Roman"/>
          <w:sz w:val="24"/>
          <w:szCs w:val="24"/>
          <w:lang w:eastAsia="ru-RU"/>
        </w:rPr>
        <w:t> и </w:t>
      </w:r>
      <w:hyperlink r:id="rId26" w:anchor="dst864" w:history="1">
        <w:r w:rsidRPr="003C5B80">
          <w:rPr>
            <w:rFonts w:ascii="Times New Roman" w:eastAsia="Times New Roman" w:hAnsi="Times New Roman" w:cs="Times New Roman"/>
            <w:color w:val="1A0DAB"/>
            <w:sz w:val="24"/>
            <w:szCs w:val="24"/>
            <w:u w:val="single"/>
            <w:lang w:eastAsia="ru-RU"/>
          </w:rPr>
          <w:t>229.1</w:t>
        </w:r>
      </w:hyperlink>
      <w:r w:rsidRPr="003C5B80">
        <w:rPr>
          <w:rFonts w:ascii="Times New Roman" w:eastAsia="Times New Roman" w:hAnsi="Times New Roman" w:cs="Times New Roman"/>
          <w:sz w:val="24"/>
          <w:szCs w:val="24"/>
          <w:lang w:eastAsia="ru-RU"/>
        </w:rPr>
        <w:t> настоящего Кодекса утверждаются Правительством Российской Федерации.</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
    <w:p w:rsidR="003C5B80" w:rsidRPr="003C5B80" w:rsidRDefault="003C5B80" w:rsidP="003C5B80">
      <w:pPr>
        <w:spacing w:after="0" w:line="240" w:lineRule="auto"/>
        <w:ind w:firstLine="709"/>
        <w:jc w:val="both"/>
        <w:rPr>
          <w:rFonts w:ascii="Times New Roman" w:eastAsia="Times New Roman" w:hAnsi="Times New Roman" w:cs="Times New Roman"/>
          <w:sz w:val="24"/>
          <w:szCs w:val="24"/>
          <w:lang w:eastAsia="ru-RU"/>
        </w:rPr>
      </w:pP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 xml:space="preserve">КоАП РФ Статья 10.5. </w:t>
      </w:r>
    </w:p>
    <w:p w:rsidR="003C5B80" w:rsidRPr="003C5B80" w:rsidRDefault="003C5B80" w:rsidP="003C5B80">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r w:rsidRPr="003C5B80">
        <w:rPr>
          <w:rFonts w:ascii="Times New Roman" w:eastAsia="Times New Roman" w:hAnsi="Times New Roman" w:cs="Times New Roman"/>
          <w:b/>
          <w:bCs/>
          <w:color w:val="000000"/>
          <w:kern w:val="36"/>
          <w:sz w:val="24"/>
          <w:szCs w:val="24"/>
          <w:lang w:eastAsia="ru-RU"/>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3C5B80">
        <w:rPr>
          <w:rFonts w:ascii="Times New Roman" w:eastAsia="Times New Roman" w:hAnsi="Times New Roman" w:cs="Times New Roman"/>
          <w:b/>
          <w:bCs/>
          <w:color w:val="000000"/>
          <w:kern w:val="36"/>
          <w:sz w:val="24"/>
          <w:szCs w:val="24"/>
          <w:lang w:eastAsia="ru-RU"/>
        </w:rPr>
        <w:t>прекурсоры</w:t>
      </w:r>
      <w:proofErr w:type="spellEnd"/>
    </w:p>
    <w:p w:rsidR="003C5B80" w:rsidRPr="003C5B80" w:rsidRDefault="003C5B80" w:rsidP="003C5B80">
      <w:pPr>
        <w:shd w:val="clear" w:color="auto" w:fill="FFFFFF"/>
        <w:spacing w:after="0" w:line="450" w:lineRule="atLeast"/>
        <w:outlineLvl w:val="1"/>
        <w:rPr>
          <w:rFonts w:ascii="Times New Roman" w:eastAsia="Times New Roman" w:hAnsi="Times New Roman" w:cs="Times New Roman"/>
          <w:b/>
          <w:bCs/>
          <w:color w:val="000000"/>
          <w:kern w:val="36"/>
          <w:sz w:val="24"/>
          <w:szCs w:val="24"/>
          <w:lang w:eastAsia="ru-RU"/>
        </w:rPr>
      </w:pPr>
    </w:p>
    <w:p w:rsidR="003C5B80" w:rsidRPr="003C5B80" w:rsidRDefault="003C5B80" w:rsidP="003C5B80">
      <w:pPr>
        <w:spacing w:after="0" w:line="240" w:lineRule="auto"/>
        <w:jc w:val="both"/>
        <w:rPr>
          <w:rFonts w:ascii="Times New Roman" w:eastAsia="Times New Roman" w:hAnsi="Times New Roman" w:cs="Times New Roman"/>
          <w:sz w:val="24"/>
          <w:szCs w:val="24"/>
          <w:lang w:eastAsia="ru-RU"/>
        </w:rPr>
      </w:pPr>
      <w:r w:rsidRPr="003C5B80">
        <w:rPr>
          <w:rFonts w:ascii="Times New Roman" w:eastAsia="Times New Roman" w:hAnsi="Times New Roman" w:cs="Times New Roman"/>
          <w:sz w:val="24"/>
          <w:szCs w:val="24"/>
          <w:lang w:eastAsia="ru-RU"/>
        </w:rPr>
        <w:tab/>
        <w:t>Непринятие землевладельцем или землепользователем мер по </w:t>
      </w:r>
      <w:hyperlink r:id="rId27" w:history="1">
        <w:r w:rsidRPr="003C5B80">
          <w:rPr>
            <w:rFonts w:ascii="Times New Roman" w:eastAsia="Times New Roman" w:hAnsi="Times New Roman" w:cs="Times New Roman"/>
            <w:color w:val="1A0DAB"/>
            <w:sz w:val="24"/>
            <w:szCs w:val="24"/>
            <w:u w:val="single"/>
            <w:lang w:eastAsia="ru-RU"/>
          </w:rPr>
          <w:t>уничтожению</w:t>
        </w:r>
      </w:hyperlink>
      <w:r w:rsidRPr="003C5B80">
        <w:rPr>
          <w:rFonts w:ascii="Times New Roman" w:eastAsia="Times New Roman" w:hAnsi="Times New Roman" w:cs="Times New Roman"/>
          <w:sz w:val="24"/>
          <w:szCs w:val="24"/>
          <w:lang w:eastAsia="ru-RU"/>
        </w:rPr>
        <w:t> дикорастущих </w:t>
      </w:r>
      <w:hyperlink r:id="rId28" w:anchor="dst100014" w:history="1">
        <w:r w:rsidRPr="003C5B80">
          <w:rPr>
            <w:rFonts w:ascii="Times New Roman" w:eastAsia="Times New Roman" w:hAnsi="Times New Roman" w:cs="Times New Roman"/>
            <w:color w:val="1A0DAB"/>
            <w:sz w:val="24"/>
            <w:szCs w:val="24"/>
            <w:u w:val="single"/>
            <w:lang w:eastAsia="ru-RU"/>
          </w:rPr>
          <w:t>растений</w:t>
        </w:r>
      </w:hyperlink>
      <w:r w:rsidRPr="003C5B80">
        <w:rPr>
          <w:rFonts w:ascii="Times New Roman" w:eastAsia="Times New Roman" w:hAnsi="Times New Roman" w:cs="Times New Roman"/>
          <w:sz w:val="24"/>
          <w:szCs w:val="24"/>
          <w:lang w:eastAsia="ru-RU"/>
        </w:rPr>
        <w:t xml:space="preserve">, содержащих наркотические средства или психотропные вещества либо их </w:t>
      </w:r>
      <w:proofErr w:type="spellStart"/>
      <w:r w:rsidRPr="003C5B80">
        <w:rPr>
          <w:rFonts w:ascii="Times New Roman" w:eastAsia="Times New Roman" w:hAnsi="Times New Roman" w:cs="Times New Roman"/>
          <w:sz w:val="24"/>
          <w:szCs w:val="24"/>
          <w:lang w:eastAsia="ru-RU"/>
        </w:rPr>
        <w:t>прекурсоры</w:t>
      </w:r>
      <w:proofErr w:type="spellEnd"/>
      <w:r w:rsidRPr="003C5B80">
        <w:rPr>
          <w:rFonts w:ascii="Times New Roman" w:eastAsia="Times New Roman" w:hAnsi="Times New Roman" w:cs="Times New Roman"/>
          <w:sz w:val="24"/>
          <w:szCs w:val="24"/>
          <w:lang w:eastAsia="ru-RU"/>
        </w:rPr>
        <w:t>, после получения официального предписания уполномоченного органа -</w:t>
      </w:r>
    </w:p>
    <w:p w:rsidR="003C5B80" w:rsidRPr="003C5B80" w:rsidRDefault="003C5B80" w:rsidP="003C5B8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C5B80">
        <w:rPr>
          <w:rFonts w:ascii="Times New Roman" w:eastAsia="Times New Roman" w:hAnsi="Times New Roman" w:cs="Times New Roman"/>
          <w:color w:val="000000"/>
          <w:sz w:val="24"/>
          <w:szCs w:val="24"/>
          <w:lang w:eastAsia="ru-RU"/>
        </w:rPr>
        <w:t>влечет</w:t>
      </w:r>
      <w:proofErr w:type="gramEnd"/>
      <w:r w:rsidRPr="003C5B80">
        <w:rPr>
          <w:rFonts w:ascii="Times New Roman" w:eastAsia="Times New Roman" w:hAnsi="Times New Roman" w:cs="Times New Roman"/>
          <w:color w:val="000000"/>
          <w:sz w:val="24"/>
          <w:szCs w:val="24"/>
          <w:lang w:eastAsia="ru-RU"/>
        </w:rPr>
        <w:t xml:space="preserve">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3C5B80" w:rsidRPr="003C5B80" w:rsidRDefault="003C5B80" w:rsidP="003C5B80">
      <w:pPr>
        <w:spacing w:after="0" w:line="240" w:lineRule="auto"/>
        <w:ind w:firstLine="709"/>
        <w:jc w:val="both"/>
        <w:rPr>
          <w:rFonts w:ascii="Times New Roman" w:hAnsi="Times New Roman" w:cs="Times New Roman"/>
          <w:sz w:val="24"/>
          <w:szCs w:val="24"/>
        </w:rPr>
      </w:pPr>
    </w:p>
    <w:p w:rsidR="003C5B80" w:rsidRPr="003C5B80" w:rsidRDefault="003C5B80" w:rsidP="003C5B80">
      <w:pPr>
        <w:spacing w:after="0" w:line="240" w:lineRule="auto"/>
        <w:ind w:firstLine="709"/>
        <w:jc w:val="both"/>
        <w:rPr>
          <w:rFonts w:ascii="Times New Roman" w:hAnsi="Times New Roman" w:cs="Times New Roman"/>
          <w:sz w:val="24"/>
          <w:szCs w:val="24"/>
        </w:rPr>
      </w:pPr>
    </w:p>
    <w:p w:rsidR="001C58B8" w:rsidRPr="003C5B80" w:rsidRDefault="001C58B8" w:rsidP="00F93FF8">
      <w:pPr>
        <w:tabs>
          <w:tab w:val="left" w:pos="3795"/>
        </w:tabs>
        <w:spacing w:after="0" w:line="240" w:lineRule="auto"/>
        <w:rPr>
          <w:rFonts w:ascii="Times New Roman" w:hAnsi="Times New Roman" w:cs="Times New Roman"/>
          <w:b/>
          <w:color w:val="000000"/>
          <w:sz w:val="24"/>
          <w:szCs w:val="24"/>
          <w:shd w:val="clear" w:color="auto" w:fill="FFFFFF"/>
        </w:rPr>
      </w:pPr>
    </w:p>
    <w:p w:rsidR="001C58B8" w:rsidRPr="003C5B80" w:rsidRDefault="001C58B8" w:rsidP="001C58B8">
      <w:pPr>
        <w:spacing w:after="0" w:line="240" w:lineRule="auto"/>
        <w:jc w:val="center"/>
        <w:rPr>
          <w:rFonts w:ascii="Times New Roman" w:eastAsia="Times New Roman" w:hAnsi="Times New Roman" w:cs="Times New Roman"/>
          <w:b/>
          <w:sz w:val="24"/>
          <w:szCs w:val="24"/>
          <w:lang w:eastAsia="ar-SA"/>
        </w:rPr>
      </w:pPr>
    </w:p>
    <w:p w:rsidR="001C58B8" w:rsidRDefault="001C58B8" w:rsidP="001C58B8">
      <w:pPr>
        <w:jc w:val="center"/>
        <w:rPr>
          <w:rFonts w:ascii="Times New Roman" w:eastAsia="Times New Roman" w:hAnsi="Times New Roman" w:cs="Times New Roman"/>
          <w:sz w:val="40"/>
          <w:szCs w:val="24"/>
          <w:lang w:eastAsia="ar-SA"/>
        </w:rPr>
      </w:pPr>
      <w:bookmarkStart w:id="0" w:name="_GoBack"/>
      <w:bookmarkEnd w:id="0"/>
    </w:p>
    <w:p w:rsidR="005B5F08" w:rsidRPr="001C58B8" w:rsidRDefault="005B5F08" w:rsidP="001C58B8">
      <w:pPr>
        <w:jc w:val="center"/>
        <w:rPr>
          <w:rFonts w:ascii="Times New Roman" w:eastAsia="Times New Roman" w:hAnsi="Times New Roman" w:cs="Times New Roman"/>
          <w:sz w:val="40"/>
          <w:szCs w:val="24"/>
          <w:lang w:eastAsia="ar-SA"/>
        </w:rPr>
      </w:pPr>
    </w:p>
    <w:sectPr w:rsidR="005B5F08" w:rsidRPr="001C58B8" w:rsidSect="001C58B8">
      <w:headerReference w:type="default" r:id="rId29"/>
      <w:footerReference w:type="default" r:id="rId30"/>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301ADC">
          <w:rPr>
            <w:noProof/>
            <w:sz w:val="24"/>
            <w:szCs w:val="24"/>
          </w:rPr>
          <w:t>2</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F93FF8">
      <w:rPr>
        <w:rFonts w:ascii="Garamond" w:hAnsi="Garamond"/>
        <w:b/>
        <w:sz w:val="24"/>
        <w:u w:val="single"/>
      </w:rPr>
      <w:t>73</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F93FF8">
      <w:rPr>
        <w:rFonts w:ascii="Garamond" w:hAnsi="Garamond"/>
        <w:b/>
        <w:sz w:val="24"/>
        <w:u w:val="single"/>
      </w:rPr>
      <w:t>09</w:t>
    </w:r>
    <w:proofErr w:type="gramEnd"/>
    <w:r w:rsidR="00DD2D96">
      <w:rPr>
        <w:rFonts w:ascii="Garamond" w:hAnsi="Garamond"/>
        <w:b/>
        <w:sz w:val="24"/>
        <w:u w:val="single"/>
      </w:rPr>
      <w:t xml:space="preserve"> </w:t>
    </w:r>
    <w:r w:rsidR="00F93FF8">
      <w:rPr>
        <w:rFonts w:ascii="Garamond" w:hAnsi="Garamond"/>
        <w:b/>
        <w:sz w:val="24"/>
        <w:u w:val="single"/>
      </w:rPr>
      <w:t>сентября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2F7CB2">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6"/>
  </w:num>
  <w:num w:numId="6">
    <w:abstractNumId w:val="9"/>
  </w:num>
  <w:num w:numId="7">
    <w:abstractNumId w:val="14"/>
  </w:num>
  <w:num w:numId="8">
    <w:abstractNumId w:val="4"/>
  </w:num>
  <w:num w:numId="9">
    <w:abstractNumId w:val="11"/>
  </w:num>
  <w:num w:numId="10">
    <w:abstractNumId w:val="12"/>
  </w:num>
  <w:num w:numId="11">
    <w:abstractNumId w:val="1"/>
  </w:num>
  <w:num w:numId="12">
    <w:abstractNumId w:val="0"/>
  </w:num>
  <w:num w:numId="13">
    <w:abstractNumId w:val="15"/>
  </w:num>
  <w:num w:numId="14">
    <w:abstractNumId w:val="5"/>
  </w:num>
  <w:num w:numId="15">
    <w:abstractNumId w:val="10"/>
  </w:num>
  <w:num w:numId="16">
    <w:abstractNumId w:val="1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C58B8"/>
    <w:rsid w:val="001D2120"/>
    <w:rsid w:val="001F098C"/>
    <w:rsid w:val="00254689"/>
    <w:rsid w:val="002A6988"/>
    <w:rsid w:val="002E45B8"/>
    <w:rsid w:val="002F7CB2"/>
    <w:rsid w:val="00301ADC"/>
    <w:rsid w:val="00352DD9"/>
    <w:rsid w:val="003565C5"/>
    <w:rsid w:val="00365681"/>
    <w:rsid w:val="0039499D"/>
    <w:rsid w:val="003C5B80"/>
    <w:rsid w:val="003C6279"/>
    <w:rsid w:val="003E209D"/>
    <w:rsid w:val="004021AA"/>
    <w:rsid w:val="00457387"/>
    <w:rsid w:val="00471A2C"/>
    <w:rsid w:val="0048284C"/>
    <w:rsid w:val="004943A5"/>
    <w:rsid w:val="004E68AD"/>
    <w:rsid w:val="005147C7"/>
    <w:rsid w:val="00520D0F"/>
    <w:rsid w:val="0057295C"/>
    <w:rsid w:val="005A79C8"/>
    <w:rsid w:val="005B48D5"/>
    <w:rsid w:val="005B5F08"/>
    <w:rsid w:val="005F026B"/>
    <w:rsid w:val="005F620F"/>
    <w:rsid w:val="00636750"/>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B69BC"/>
    <w:rsid w:val="009C1A8C"/>
    <w:rsid w:val="00A15295"/>
    <w:rsid w:val="00A16DE9"/>
    <w:rsid w:val="00A2331F"/>
    <w:rsid w:val="00AA4091"/>
    <w:rsid w:val="00AB3AD4"/>
    <w:rsid w:val="00AF0496"/>
    <w:rsid w:val="00AF5337"/>
    <w:rsid w:val="00B00529"/>
    <w:rsid w:val="00B26432"/>
    <w:rsid w:val="00B314B6"/>
    <w:rsid w:val="00B343BF"/>
    <w:rsid w:val="00B51B18"/>
    <w:rsid w:val="00B61A80"/>
    <w:rsid w:val="00B87F71"/>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93FF8"/>
    <w:rsid w:val="00FA4970"/>
    <w:rsid w:val="00FD4DF9"/>
    <w:rsid w:val="00FD6C88"/>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4674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182936">
          <w:marLeft w:val="0"/>
          <w:marRight w:val="0"/>
          <w:marTop w:val="0"/>
          <w:marBottom w:val="0"/>
          <w:divBdr>
            <w:top w:val="none" w:sz="0" w:space="0" w:color="auto"/>
            <w:left w:val="none" w:sz="0" w:space="0" w:color="auto"/>
            <w:bottom w:val="none" w:sz="0" w:space="0" w:color="auto"/>
            <w:right w:val="none" w:sz="0" w:space="0" w:color="auto"/>
          </w:divBdr>
          <w:divsChild>
            <w:div w:id="635914444">
              <w:marLeft w:val="0"/>
              <w:marRight w:val="0"/>
              <w:marTop w:val="0"/>
              <w:marBottom w:val="0"/>
              <w:divBdr>
                <w:top w:val="none" w:sz="0" w:space="0" w:color="auto"/>
                <w:left w:val="none" w:sz="0" w:space="0" w:color="auto"/>
                <w:bottom w:val="none" w:sz="0" w:space="0" w:color="auto"/>
                <w:right w:val="none" w:sz="0" w:space="0" w:color="auto"/>
              </w:divBdr>
              <w:divsChild>
                <w:div w:id="1052267081">
                  <w:marLeft w:val="0"/>
                  <w:marRight w:val="0"/>
                  <w:marTop w:val="0"/>
                  <w:marBottom w:val="0"/>
                  <w:divBdr>
                    <w:top w:val="none" w:sz="0" w:space="0" w:color="auto"/>
                    <w:left w:val="none" w:sz="0" w:space="0" w:color="auto"/>
                    <w:bottom w:val="none" w:sz="0" w:space="0" w:color="auto"/>
                    <w:right w:val="none" w:sz="0" w:space="0" w:color="auto"/>
                  </w:divBdr>
                </w:div>
                <w:div w:id="1521577853">
                  <w:marLeft w:val="0"/>
                  <w:marRight w:val="0"/>
                  <w:marTop w:val="300"/>
                  <w:marBottom w:val="600"/>
                  <w:divBdr>
                    <w:top w:val="none" w:sz="0" w:space="0" w:color="auto"/>
                    <w:left w:val="none" w:sz="0" w:space="0" w:color="auto"/>
                    <w:bottom w:val="none" w:sz="0" w:space="0" w:color="auto"/>
                    <w:right w:val="none" w:sz="0" w:space="0" w:color="auto"/>
                  </w:divBdr>
                  <w:divsChild>
                    <w:div w:id="1682128019">
                      <w:marLeft w:val="0"/>
                      <w:marRight w:val="0"/>
                      <w:marTop w:val="0"/>
                      <w:marBottom w:val="0"/>
                      <w:divBdr>
                        <w:top w:val="none" w:sz="0" w:space="0" w:color="auto"/>
                        <w:left w:val="none" w:sz="0" w:space="0" w:color="auto"/>
                        <w:bottom w:val="none" w:sz="0" w:space="0" w:color="auto"/>
                        <w:right w:val="none" w:sz="0" w:space="0" w:color="auto"/>
                      </w:divBdr>
                      <w:divsChild>
                        <w:div w:id="1296371502">
                          <w:marLeft w:val="0"/>
                          <w:marRight w:val="0"/>
                          <w:marTop w:val="0"/>
                          <w:marBottom w:val="0"/>
                          <w:divBdr>
                            <w:top w:val="none" w:sz="0" w:space="0" w:color="auto"/>
                            <w:left w:val="none" w:sz="0" w:space="0" w:color="auto"/>
                            <w:bottom w:val="none" w:sz="0" w:space="0" w:color="auto"/>
                            <w:right w:val="none" w:sz="0" w:space="0" w:color="auto"/>
                          </w:divBdr>
                          <w:divsChild>
                            <w:div w:id="544752243">
                              <w:marLeft w:val="0"/>
                              <w:marRight w:val="0"/>
                              <w:marTop w:val="0"/>
                              <w:marBottom w:val="0"/>
                              <w:divBdr>
                                <w:top w:val="none" w:sz="0" w:space="0" w:color="auto"/>
                                <w:left w:val="none" w:sz="0" w:space="0" w:color="auto"/>
                                <w:bottom w:val="none" w:sz="0" w:space="0" w:color="auto"/>
                                <w:right w:val="none" w:sz="0" w:space="0" w:color="auto"/>
                              </w:divBdr>
                              <w:divsChild>
                                <w:div w:id="1723408400">
                                  <w:marLeft w:val="0"/>
                                  <w:marRight w:val="0"/>
                                  <w:marTop w:val="0"/>
                                  <w:marBottom w:val="0"/>
                                  <w:divBdr>
                                    <w:top w:val="none" w:sz="0" w:space="0" w:color="auto"/>
                                    <w:left w:val="none" w:sz="0" w:space="0" w:color="auto"/>
                                    <w:bottom w:val="none" w:sz="0" w:space="0" w:color="auto"/>
                                    <w:right w:val="none" w:sz="0" w:space="0" w:color="auto"/>
                                  </w:divBdr>
                                  <w:divsChild>
                                    <w:div w:id="785664048">
                                      <w:marLeft w:val="0"/>
                                      <w:marRight w:val="0"/>
                                      <w:marTop w:val="0"/>
                                      <w:marBottom w:val="0"/>
                                      <w:divBdr>
                                        <w:top w:val="none" w:sz="0" w:space="0" w:color="auto"/>
                                        <w:left w:val="none" w:sz="0" w:space="0" w:color="auto"/>
                                        <w:bottom w:val="none" w:sz="0" w:space="0" w:color="auto"/>
                                        <w:right w:val="none" w:sz="0" w:space="0" w:color="auto"/>
                                      </w:divBdr>
                                      <w:divsChild>
                                        <w:div w:id="1671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216908/" TargetMode="External"/><Relationship Id="rId18" Type="http://schemas.openxmlformats.org/officeDocument/2006/relationships/hyperlink" Target="https://www.consultant.ru/document/cons_doc_LAW_370330/bb9e97fad9d14ac66df4b6e67c453d1be3b77b4c/" TargetMode="External"/><Relationship Id="rId26" Type="http://schemas.openxmlformats.org/officeDocument/2006/relationships/hyperlink" Target="https://www.consultant.ru/document/cons_doc_LAW_427418/82872099e82da083817266ed0dfddfda60d45d90/" TargetMode="External"/><Relationship Id="rId3" Type="http://schemas.openxmlformats.org/officeDocument/2006/relationships/styles" Target="styles.xml"/><Relationship Id="rId21" Type="http://schemas.openxmlformats.org/officeDocument/2006/relationships/hyperlink" Target="https://www.consultant.ru/document/cons_doc_LAW_216908/" TargetMode="External"/><Relationship Id="rId7" Type="http://schemas.openxmlformats.org/officeDocument/2006/relationships/endnotes" Target="endnotes.xml"/><Relationship Id="rId12" Type="http://schemas.openxmlformats.org/officeDocument/2006/relationships/hyperlink" Target="https://www.consultant.ru/document/cons_doc_LAW_216908/" TargetMode="External"/><Relationship Id="rId17" Type="http://schemas.openxmlformats.org/officeDocument/2006/relationships/hyperlink" Target="https://www.consultant.ru/document/cons_doc_LAW_10699/a109722731a0509e104278d1b2d2f589beee330f/" TargetMode="External"/><Relationship Id="rId25" Type="http://schemas.openxmlformats.org/officeDocument/2006/relationships/hyperlink" Target="https://www.consultant.ru/document/cons_doc_LAW_427418/8a8770950cc85acf85c3068c02e0d31aea7900d0/" TargetMode="External"/><Relationship Id="rId2" Type="http://schemas.openxmlformats.org/officeDocument/2006/relationships/numbering" Target="numbering.xml"/><Relationship Id="rId16" Type="http://schemas.openxmlformats.org/officeDocument/2006/relationships/hyperlink" Target="https://www.consultant.ru/document/cons_doc_LAW_10699/a109722731a0509e104278d1b2d2f589beee330f/" TargetMode="External"/><Relationship Id="rId20" Type="http://schemas.openxmlformats.org/officeDocument/2006/relationships/hyperlink" Target="https://www.consultant.ru/document/cons_doc_LAW_359150/7007fb8f39ca6c1ecc2c03009bfc9526934decc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359150/7ea886b69330065e94046e0cbc2a75b007dd9104/" TargetMode="External"/><Relationship Id="rId24" Type="http://schemas.openxmlformats.org/officeDocument/2006/relationships/hyperlink" Target="https://www.consultant.ru/document/cons_doc_LAW_427418/c6e15d3f1ba69acd08e0639594df466ecdf1958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216908/" TargetMode="External"/><Relationship Id="rId23" Type="http://schemas.openxmlformats.org/officeDocument/2006/relationships/hyperlink" Target="https://www.consultant.ru/document/cons_doc_LAW_407909/5763ccc9649a10040d5ce95f8ea21eb66b5c6063/" TargetMode="External"/><Relationship Id="rId28" Type="http://schemas.openxmlformats.org/officeDocument/2006/relationships/hyperlink" Target="https://www.consultant.ru/document/cons_doc_LAW_359150/7007fb8f39ca6c1ecc2c03009bfc9526934decc0/" TargetMode="External"/><Relationship Id="rId10" Type="http://schemas.openxmlformats.org/officeDocument/2006/relationships/hyperlink" Target="https://www.consultant.ru/document/cons_doc_LAW_122992/3d0cac60971a511280cbba229d9b6329c07731f7/" TargetMode="External"/><Relationship Id="rId19" Type="http://schemas.openxmlformats.org/officeDocument/2006/relationships/hyperlink" Target="https://www.consultant.ru/document/cons_doc_LAW_370330/bb9e97fad9d14ac66df4b6e67c453d1be3b77b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216908/" TargetMode="External"/><Relationship Id="rId14" Type="http://schemas.openxmlformats.org/officeDocument/2006/relationships/hyperlink" Target="https://www.consultant.ru/document/cons_doc_LAW_216908/" TargetMode="External"/><Relationship Id="rId22" Type="http://schemas.openxmlformats.org/officeDocument/2006/relationships/hyperlink" Target="https://www.consultant.ru/document/cons_doc_LAW_407909/8c2bb85136d7f4c30dad60755a50550a31b7705e/" TargetMode="External"/><Relationship Id="rId27" Type="http://schemas.openxmlformats.org/officeDocument/2006/relationships/hyperlink" Target="https://www.consultant.ru/document/cons_doc_LAW_34661/22c944e5371a6375440eede2aa47de714164761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CBD1-4987-4FE9-AF68-4EF19019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2018-09-07T08:42:00Z</cp:lastPrinted>
  <dcterms:created xsi:type="dcterms:W3CDTF">2022-09-09T08:29:00Z</dcterms:created>
  <dcterms:modified xsi:type="dcterms:W3CDTF">2022-10-07T10:51:00Z</dcterms:modified>
</cp:coreProperties>
</file>